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416B" w14:textId="05BFA0D5" w:rsidR="00065399" w:rsidRPr="002F5093" w:rsidRDefault="00DA26FD" w:rsidP="006D632D">
      <w:pPr>
        <w:spacing w:after="0" w:line="240" w:lineRule="auto"/>
        <w:jc w:val="center"/>
        <w:rPr>
          <w:rFonts w:ascii="Arial Narrow" w:hAnsi="Arial Narrow" w:cs="Times New Roman"/>
          <w:b/>
          <w:bCs/>
          <w:sz w:val="20"/>
          <w:szCs w:val="20"/>
          <w:u w:val="single"/>
          <w:lang w:val="bg-BG"/>
        </w:rPr>
      </w:pPr>
      <w:bookmarkStart w:id="0" w:name="_Hlk120016307"/>
      <w:r>
        <w:rPr>
          <w:rFonts w:ascii="Arial Narrow" w:hAnsi="Arial Narrow" w:cs="Times New Roman"/>
          <w:b/>
          <w:sz w:val="20"/>
          <w:szCs w:val="20"/>
          <w:u w:val="single"/>
          <w:lang w:val="bg-BG"/>
        </w:rPr>
        <w:t>ИНФОРМАЦИЯ</w:t>
      </w:r>
      <w:r w:rsidR="00B52AA1" w:rsidRPr="007675B7">
        <w:rPr>
          <w:rFonts w:ascii="Arial Narrow" w:hAnsi="Arial Narrow" w:cs="Times New Roman"/>
          <w:b/>
          <w:sz w:val="20"/>
          <w:szCs w:val="20"/>
          <w:u w:val="single"/>
          <w:lang w:val="ru-RU"/>
        </w:rPr>
        <w:t xml:space="preserve"> </w:t>
      </w:r>
      <w:r w:rsidR="00B52AA1">
        <w:rPr>
          <w:rFonts w:ascii="Arial Narrow" w:hAnsi="Arial Narrow" w:cs="Times New Roman"/>
          <w:b/>
          <w:sz w:val="20"/>
          <w:szCs w:val="20"/>
          <w:u w:val="single"/>
          <w:lang w:val="bg-BG"/>
        </w:rPr>
        <w:t>НА</w:t>
      </w:r>
      <w:r w:rsidR="00395758" w:rsidRPr="002F5093">
        <w:rPr>
          <w:rFonts w:ascii="Arial Narrow" w:hAnsi="Arial Narrow" w:cs="Times New Roman"/>
          <w:b/>
          <w:sz w:val="20"/>
          <w:szCs w:val="20"/>
          <w:u w:val="single"/>
          <w:lang w:val="bg-BG"/>
        </w:rPr>
        <w:t xml:space="preserve"> ОББ ИНТЕРЛИЙЗ</w:t>
      </w:r>
      <w:r>
        <w:rPr>
          <w:rFonts w:ascii="Arial Narrow" w:hAnsi="Arial Narrow" w:cs="Times New Roman"/>
          <w:b/>
          <w:sz w:val="20"/>
          <w:szCs w:val="20"/>
          <w:u w:val="single"/>
          <w:lang w:val="bg-BG"/>
        </w:rPr>
        <w:t xml:space="preserve"> ЗА ОБРАБОТВАНЕ НА ЛИЧНИ ДАННИ</w:t>
      </w:r>
    </w:p>
    <w:p w14:paraId="3EF85DF7" w14:textId="77777777" w:rsidR="00547E35" w:rsidRPr="002F5093" w:rsidRDefault="00547E35" w:rsidP="00E759B7">
      <w:pPr>
        <w:tabs>
          <w:tab w:val="left" w:pos="7545"/>
        </w:tabs>
        <w:spacing w:after="0" w:line="240" w:lineRule="auto"/>
        <w:jc w:val="both"/>
        <w:rPr>
          <w:rFonts w:ascii="Arial Narrow" w:hAnsi="Arial Narrow" w:cs="Times New Roman"/>
          <w:b/>
          <w:bCs/>
          <w:sz w:val="20"/>
          <w:szCs w:val="20"/>
          <w:lang w:val="bg-BG"/>
        </w:rPr>
      </w:pPr>
    </w:p>
    <w:p w14:paraId="5939AE83" w14:textId="54021F14" w:rsidR="00A20F77" w:rsidRPr="00C826B0" w:rsidRDefault="00A20F77" w:rsidP="00E759B7">
      <w:pPr>
        <w:tabs>
          <w:tab w:val="left" w:pos="7545"/>
        </w:tabs>
        <w:spacing w:after="0" w:line="240" w:lineRule="auto"/>
        <w:jc w:val="both"/>
        <w:rPr>
          <w:rFonts w:ascii="Arial Narrow" w:hAnsi="Arial Narrow" w:cs="Times New Roman"/>
          <w:b/>
          <w:bCs/>
          <w:sz w:val="20"/>
          <w:szCs w:val="20"/>
        </w:rPr>
      </w:pPr>
      <w:r w:rsidRPr="002F5093">
        <w:rPr>
          <w:rFonts w:ascii="Arial Narrow" w:hAnsi="Arial Narrow" w:cs="Times New Roman"/>
          <w:b/>
          <w:bCs/>
          <w:sz w:val="20"/>
          <w:szCs w:val="20"/>
          <w:lang w:val="bg-BG"/>
        </w:rPr>
        <w:t>Уважаеми потенциални и настоящи клиенти,</w:t>
      </w:r>
    </w:p>
    <w:p w14:paraId="14E8B301" w14:textId="77777777" w:rsidR="00A20F77" w:rsidRPr="002F5093" w:rsidRDefault="00A20F77" w:rsidP="00DB22E1">
      <w:pPr>
        <w:spacing w:after="0" w:line="240" w:lineRule="auto"/>
        <w:jc w:val="both"/>
        <w:rPr>
          <w:rFonts w:ascii="Arial Narrow" w:hAnsi="Arial Narrow" w:cs="Times New Roman"/>
          <w:b/>
          <w:bCs/>
          <w:sz w:val="20"/>
          <w:szCs w:val="20"/>
          <w:lang w:val="bg-BG"/>
        </w:rPr>
      </w:pPr>
    </w:p>
    <w:p w14:paraId="3E27F7EB" w14:textId="77777777" w:rsidR="00C83711" w:rsidRPr="002F5093" w:rsidRDefault="00C83711" w:rsidP="00C826B0">
      <w:pPr>
        <w:spacing w:after="0" w:line="240" w:lineRule="auto"/>
        <w:ind w:firstLine="708"/>
        <w:jc w:val="both"/>
        <w:rPr>
          <w:rFonts w:ascii="Arial Narrow" w:hAnsi="Arial Narrow" w:cs="Times New Roman"/>
          <w:b/>
          <w:bCs/>
          <w:sz w:val="20"/>
          <w:szCs w:val="20"/>
          <w:lang w:val="bg-BG"/>
        </w:rPr>
      </w:pPr>
      <w:r w:rsidRPr="002F5093">
        <w:rPr>
          <w:rFonts w:ascii="Arial Narrow" w:hAnsi="Arial Narrow" w:cs="Times New Roman"/>
          <w:b/>
          <w:bCs/>
          <w:sz w:val="20"/>
          <w:szCs w:val="20"/>
          <w:lang w:val="bg-BG"/>
        </w:rPr>
        <w:t>За ОББ ИНТЕРЛИЙЗ гарантирането на сигурността на личните данни, предоставени от потенциални и настоящи клиенти, е от изключително значение</w:t>
      </w:r>
      <w:r w:rsidR="00151C10" w:rsidRPr="002F5093">
        <w:rPr>
          <w:rFonts w:ascii="Arial Narrow" w:hAnsi="Arial Narrow" w:cs="Times New Roman"/>
          <w:b/>
          <w:bCs/>
          <w:sz w:val="20"/>
          <w:szCs w:val="20"/>
          <w:lang w:val="bg-BG"/>
        </w:rPr>
        <w:t xml:space="preserve">. Затова ОББ </w:t>
      </w:r>
      <w:proofErr w:type="spellStart"/>
      <w:r w:rsidR="00151C10" w:rsidRPr="002F5093">
        <w:rPr>
          <w:rFonts w:ascii="Arial Narrow" w:hAnsi="Arial Narrow" w:cs="Times New Roman"/>
          <w:b/>
          <w:bCs/>
          <w:sz w:val="20"/>
          <w:szCs w:val="20"/>
          <w:lang w:val="bg-BG"/>
        </w:rPr>
        <w:t>Интерлийз</w:t>
      </w:r>
      <w:proofErr w:type="spellEnd"/>
      <w:r w:rsidR="00151C10" w:rsidRPr="002F5093">
        <w:rPr>
          <w:rFonts w:ascii="Arial Narrow" w:hAnsi="Arial Narrow" w:cs="Times New Roman"/>
          <w:b/>
          <w:bCs/>
          <w:sz w:val="20"/>
          <w:szCs w:val="20"/>
          <w:lang w:val="bg-BG"/>
        </w:rPr>
        <w:t xml:space="preserve"> полага всички необходими правни, организационни, технологични и информационни мерки за осигуряване на законосъобразно</w:t>
      </w:r>
      <w:r w:rsidRPr="002F5093">
        <w:rPr>
          <w:rFonts w:ascii="Arial Narrow" w:hAnsi="Arial Narrow" w:cs="Times New Roman"/>
          <w:b/>
          <w:bCs/>
          <w:sz w:val="20"/>
          <w:szCs w:val="20"/>
          <w:lang w:val="bg-BG"/>
        </w:rPr>
        <w:t>,</w:t>
      </w:r>
      <w:r w:rsidR="00151C10" w:rsidRPr="002F5093">
        <w:rPr>
          <w:rFonts w:ascii="Arial Narrow" w:hAnsi="Arial Narrow" w:cs="Times New Roman"/>
          <w:b/>
          <w:bCs/>
          <w:sz w:val="20"/>
          <w:szCs w:val="20"/>
          <w:lang w:val="bg-BG"/>
        </w:rPr>
        <w:t xml:space="preserve"> целесъобразно</w:t>
      </w:r>
      <w:r w:rsidRPr="002F5093">
        <w:rPr>
          <w:rFonts w:ascii="Arial Narrow" w:hAnsi="Arial Narrow" w:cs="Times New Roman"/>
          <w:b/>
          <w:bCs/>
          <w:sz w:val="20"/>
          <w:szCs w:val="20"/>
          <w:lang w:val="bg-BG"/>
        </w:rPr>
        <w:t xml:space="preserve"> и ясно</w:t>
      </w:r>
      <w:r w:rsidR="00151C10" w:rsidRPr="002F5093">
        <w:rPr>
          <w:rFonts w:ascii="Arial Narrow" w:hAnsi="Arial Narrow" w:cs="Times New Roman"/>
          <w:b/>
          <w:bCs/>
          <w:sz w:val="20"/>
          <w:szCs w:val="20"/>
          <w:lang w:val="bg-BG"/>
        </w:rPr>
        <w:t xml:space="preserve"> обработване на личните данни на </w:t>
      </w:r>
      <w:r w:rsidRPr="002F5093">
        <w:rPr>
          <w:rFonts w:ascii="Arial Narrow" w:hAnsi="Arial Narrow" w:cs="Times New Roman"/>
          <w:b/>
          <w:bCs/>
          <w:sz w:val="20"/>
          <w:szCs w:val="20"/>
          <w:lang w:val="bg-BG"/>
        </w:rPr>
        <w:t xml:space="preserve">всички свои потенциални и настоящи клиенти. </w:t>
      </w:r>
    </w:p>
    <w:p w14:paraId="34433702" w14:textId="77777777" w:rsidR="00FB7348" w:rsidRPr="002F5093" w:rsidRDefault="00C83711" w:rsidP="00C826B0">
      <w:pPr>
        <w:spacing w:after="0" w:line="240" w:lineRule="auto"/>
        <w:ind w:firstLine="708"/>
        <w:jc w:val="both"/>
        <w:rPr>
          <w:rFonts w:ascii="Arial Narrow" w:hAnsi="Arial Narrow" w:cs="Times New Roman"/>
          <w:b/>
          <w:bCs/>
          <w:sz w:val="20"/>
          <w:szCs w:val="20"/>
          <w:lang w:val="bg-BG"/>
        </w:rPr>
      </w:pPr>
      <w:r w:rsidRPr="002F5093">
        <w:rPr>
          <w:rFonts w:ascii="Arial Narrow" w:hAnsi="Arial Narrow" w:cs="Times New Roman"/>
          <w:b/>
          <w:bCs/>
          <w:sz w:val="20"/>
          <w:szCs w:val="20"/>
          <w:lang w:val="bg-BG"/>
        </w:rPr>
        <w:t xml:space="preserve">Настоящата декларация цели да Ви </w:t>
      </w:r>
      <w:r w:rsidR="00FB7348" w:rsidRPr="002F5093">
        <w:rPr>
          <w:rFonts w:ascii="Arial Narrow" w:hAnsi="Arial Narrow" w:cs="Times New Roman"/>
          <w:b/>
          <w:bCs/>
          <w:sz w:val="20"/>
          <w:szCs w:val="20"/>
          <w:lang w:val="bg-BG"/>
        </w:rPr>
        <w:t xml:space="preserve">запознае как ОББ </w:t>
      </w:r>
      <w:proofErr w:type="spellStart"/>
      <w:r w:rsidR="00FB7348" w:rsidRPr="002F5093">
        <w:rPr>
          <w:rFonts w:ascii="Arial Narrow" w:hAnsi="Arial Narrow" w:cs="Times New Roman"/>
          <w:b/>
          <w:bCs/>
          <w:sz w:val="20"/>
          <w:szCs w:val="20"/>
          <w:lang w:val="bg-BG"/>
        </w:rPr>
        <w:t>Интерлийз</w:t>
      </w:r>
      <w:proofErr w:type="spellEnd"/>
      <w:r w:rsidR="00FB7348" w:rsidRPr="002F5093">
        <w:rPr>
          <w:rFonts w:ascii="Arial Narrow" w:hAnsi="Arial Narrow" w:cs="Times New Roman"/>
          <w:b/>
          <w:bCs/>
          <w:sz w:val="20"/>
          <w:szCs w:val="20"/>
          <w:lang w:val="bg-BG"/>
        </w:rPr>
        <w:t xml:space="preserve"> се грижи за Вашите</w:t>
      </w:r>
      <w:r w:rsidRPr="002F5093">
        <w:rPr>
          <w:rFonts w:ascii="Arial Narrow" w:hAnsi="Arial Narrow" w:cs="Times New Roman"/>
          <w:b/>
          <w:bCs/>
          <w:sz w:val="20"/>
          <w:szCs w:val="20"/>
          <w:lang w:val="bg-BG"/>
        </w:rPr>
        <w:t xml:space="preserve"> лични данни</w:t>
      </w:r>
      <w:r w:rsidR="00FB7348" w:rsidRPr="002F5093">
        <w:rPr>
          <w:rFonts w:ascii="Arial Narrow" w:hAnsi="Arial Narrow" w:cs="Times New Roman"/>
          <w:b/>
          <w:bCs/>
          <w:sz w:val="20"/>
          <w:szCs w:val="20"/>
          <w:lang w:val="bg-BG"/>
        </w:rPr>
        <w:t>, а именно: каква информация за вас събираме или ни предоставяте, какви са Вашите законови права като наш</w:t>
      </w:r>
      <w:r w:rsidR="00120564" w:rsidRPr="007675B7">
        <w:rPr>
          <w:rFonts w:ascii="Arial Narrow" w:hAnsi="Arial Narrow" w:cs="Times New Roman"/>
          <w:b/>
          <w:bCs/>
          <w:sz w:val="20"/>
          <w:szCs w:val="20"/>
          <w:lang w:val="ru-RU"/>
        </w:rPr>
        <w:t xml:space="preserve"> </w:t>
      </w:r>
      <w:r w:rsidR="00120564" w:rsidRPr="002F5093">
        <w:rPr>
          <w:rFonts w:ascii="Arial Narrow" w:hAnsi="Arial Narrow" w:cs="Times New Roman"/>
          <w:b/>
          <w:bCs/>
          <w:sz w:val="20"/>
          <w:szCs w:val="20"/>
          <w:lang w:val="bg-BG"/>
        </w:rPr>
        <w:t>потенциален или настоящ</w:t>
      </w:r>
      <w:r w:rsidR="00FB7348" w:rsidRPr="002F5093">
        <w:rPr>
          <w:rFonts w:ascii="Arial Narrow" w:hAnsi="Arial Narrow" w:cs="Times New Roman"/>
          <w:b/>
          <w:bCs/>
          <w:sz w:val="20"/>
          <w:szCs w:val="20"/>
          <w:lang w:val="bg-BG"/>
        </w:rPr>
        <w:t xml:space="preserve"> клиент, какви </w:t>
      </w:r>
      <w:r w:rsidR="00120564" w:rsidRPr="002F5093">
        <w:rPr>
          <w:rFonts w:ascii="Arial Narrow" w:hAnsi="Arial Narrow" w:cs="Times New Roman"/>
          <w:b/>
          <w:bCs/>
          <w:sz w:val="20"/>
          <w:szCs w:val="20"/>
          <w:lang w:val="bg-BG"/>
        </w:rPr>
        <w:t xml:space="preserve">съгласия </w:t>
      </w:r>
      <w:r w:rsidR="00FB7348" w:rsidRPr="002F5093">
        <w:rPr>
          <w:rFonts w:ascii="Arial Narrow" w:hAnsi="Arial Narrow" w:cs="Times New Roman"/>
          <w:b/>
          <w:bCs/>
          <w:sz w:val="20"/>
          <w:szCs w:val="20"/>
          <w:lang w:val="bg-BG"/>
        </w:rPr>
        <w:t xml:space="preserve">можете да ни предоставите, с кого и </w:t>
      </w:r>
      <w:r w:rsidR="00120564" w:rsidRPr="002F5093">
        <w:rPr>
          <w:rFonts w:ascii="Arial Narrow" w:hAnsi="Arial Narrow" w:cs="Times New Roman"/>
          <w:b/>
          <w:bCs/>
          <w:sz w:val="20"/>
          <w:szCs w:val="20"/>
          <w:lang w:val="bg-BG"/>
        </w:rPr>
        <w:t xml:space="preserve">как </w:t>
      </w:r>
      <w:r w:rsidR="00FB7348" w:rsidRPr="002F5093">
        <w:rPr>
          <w:rFonts w:ascii="Arial Narrow" w:hAnsi="Arial Narrow" w:cs="Times New Roman"/>
          <w:b/>
          <w:bCs/>
          <w:sz w:val="20"/>
          <w:szCs w:val="20"/>
          <w:lang w:val="bg-BG"/>
        </w:rPr>
        <w:t>споделяме Вашите лични данни, колко дълго ги съхраняваме</w:t>
      </w:r>
      <w:r w:rsidR="00120564" w:rsidRPr="002F5093">
        <w:rPr>
          <w:rFonts w:ascii="Arial Narrow" w:hAnsi="Arial Narrow" w:cs="Times New Roman"/>
          <w:b/>
          <w:bCs/>
          <w:sz w:val="20"/>
          <w:szCs w:val="20"/>
          <w:lang w:val="bg-BG"/>
        </w:rPr>
        <w:t xml:space="preserve"> и т.н</w:t>
      </w:r>
      <w:r w:rsidR="00FB7348" w:rsidRPr="002F5093">
        <w:rPr>
          <w:rFonts w:ascii="Arial Narrow" w:hAnsi="Arial Narrow" w:cs="Times New Roman"/>
          <w:b/>
          <w:bCs/>
          <w:sz w:val="20"/>
          <w:szCs w:val="20"/>
          <w:lang w:val="bg-BG"/>
        </w:rPr>
        <w:t>.</w:t>
      </w:r>
    </w:p>
    <w:p w14:paraId="123C7CE1" w14:textId="77777777" w:rsidR="00C83711" w:rsidRPr="002F5093" w:rsidRDefault="005444CA" w:rsidP="00C826B0">
      <w:pPr>
        <w:spacing w:after="0" w:line="240" w:lineRule="auto"/>
        <w:ind w:firstLine="708"/>
        <w:jc w:val="both"/>
        <w:rPr>
          <w:rFonts w:ascii="Arial Narrow" w:hAnsi="Arial Narrow" w:cs="Times New Roman"/>
          <w:b/>
          <w:bCs/>
          <w:sz w:val="20"/>
          <w:szCs w:val="20"/>
          <w:lang w:val="bg-BG"/>
        </w:rPr>
      </w:pPr>
      <w:r w:rsidRPr="002F5093">
        <w:rPr>
          <w:rFonts w:ascii="Arial Narrow" w:hAnsi="Arial Narrow" w:cs="Times New Roman"/>
          <w:b/>
          <w:bCs/>
          <w:sz w:val="20"/>
          <w:szCs w:val="20"/>
          <w:lang w:val="bg-BG"/>
        </w:rPr>
        <w:t>Информацията, която се съдържа в настоящия документ</w:t>
      </w:r>
      <w:r w:rsidR="00120564" w:rsidRPr="002F5093">
        <w:rPr>
          <w:rFonts w:ascii="Arial Narrow" w:hAnsi="Arial Narrow" w:cs="Times New Roman"/>
          <w:b/>
          <w:bCs/>
          <w:sz w:val="20"/>
          <w:szCs w:val="20"/>
          <w:lang w:val="bg-BG"/>
        </w:rPr>
        <w:t>,</w:t>
      </w:r>
      <w:r w:rsidRPr="002F5093">
        <w:rPr>
          <w:rFonts w:ascii="Arial Narrow" w:hAnsi="Arial Narrow" w:cs="Times New Roman"/>
          <w:b/>
          <w:bCs/>
          <w:sz w:val="20"/>
          <w:szCs w:val="20"/>
          <w:lang w:val="bg-BG"/>
        </w:rPr>
        <w:t xml:space="preserve"> е важна за Вас</w:t>
      </w:r>
      <w:r w:rsidR="00120564" w:rsidRPr="002F5093">
        <w:rPr>
          <w:rFonts w:ascii="Arial Narrow" w:hAnsi="Arial Narrow" w:cs="Times New Roman"/>
          <w:b/>
          <w:bCs/>
          <w:sz w:val="20"/>
          <w:szCs w:val="20"/>
          <w:lang w:val="bg-BG"/>
        </w:rPr>
        <w:t xml:space="preserve"> и е във Ваш интерес </w:t>
      </w:r>
      <w:r w:rsidRPr="002F5093">
        <w:rPr>
          <w:rFonts w:ascii="Arial Narrow" w:hAnsi="Arial Narrow" w:cs="Times New Roman"/>
          <w:b/>
          <w:bCs/>
          <w:sz w:val="20"/>
          <w:szCs w:val="20"/>
          <w:lang w:val="bg-BG"/>
        </w:rPr>
        <w:t>да</w:t>
      </w:r>
      <w:r w:rsidR="005209E1" w:rsidRPr="002F5093">
        <w:rPr>
          <w:rFonts w:ascii="Arial Narrow" w:hAnsi="Arial Narrow" w:cs="Times New Roman"/>
          <w:b/>
          <w:bCs/>
          <w:sz w:val="20"/>
          <w:szCs w:val="20"/>
          <w:lang w:val="bg-BG"/>
        </w:rPr>
        <w:t xml:space="preserve"> с</w:t>
      </w:r>
      <w:r w:rsidRPr="002F5093">
        <w:rPr>
          <w:rFonts w:ascii="Arial Narrow" w:hAnsi="Arial Narrow" w:cs="Times New Roman"/>
          <w:b/>
          <w:bCs/>
          <w:sz w:val="20"/>
          <w:szCs w:val="20"/>
          <w:lang w:val="bg-BG"/>
        </w:rPr>
        <w:t>е запознаете подробно и внимателно с нея</w:t>
      </w:r>
      <w:r w:rsidR="005209E1" w:rsidRPr="002F5093">
        <w:rPr>
          <w:rFonts w:ascii="Arial Narrow" w:hAnsi="Arial Narrow" w:cs="Times New Roman"/>
          <w:b/>
          <w:bCs/>
          <w:sz w:val="20"/>
          <w:szCs w:val="20"/>
          <w:lang w:val="bg-BG"/>
        </w:rPr>
        <w:t>.</w:t>
      </w:r>
    </w:p>
    <w:p w14:paraId="5D10DCD0" w14:textId="78D73703" w:rsidR="00C83711" w:rsidRDefault="009D7724" w:rsidP="00C826B0">
      <w:pPr>
        <w:spacing w:after="0" w:line="240" w:lineRule="auto"/>
        <w:ind w:firstLine="360"/>
        <w:jc w:val="both"/>
        <w:rPr>
          <w:rFonts w:ascii="Arial Narrow" w:hAnsi="Arial Narrow" w:cs="Times New Roman"/>
          <w:b/>
          <w:bCs/>
          <w:sz w:val="20"/>
          <w:szCs w:val="20"/>
          <w:lang w:val="bg-BG"/>
        </w:rPr>
      </w:pPr>
      <w:bookmarkStart w:id="1" w:name="_Hlk120017703"/>
      <w:r w:rsidRPr="009D7724">
        <w:rPr>
          <w:rFonts w:ascii="Arial Narrow" w:hAnsi="Arial Narrow" w:cs="Times New Roman"/>
          <w:b/>
          <w:bCs/>
          <w:sz w:val="20"/>
          <w:szCs w:val="20"/>
          <w:lang w:val="bg-BG"/>
        </w:rPr>
        <w:t>Възможно е ОББ</w:t>
      </w:r>
      <w:r>
        <w:rPr>
          <w:rFonts w:ascii="Arial Narrow" w:hAnsi="Arial Narrow" w:cs="Times New Roman"/>
          <w:b/>
          <w:bCs/>
          <w:sz w:val="20"/>
          <w:szCs w:val="20"/>
          <w:lang w:val="bg-BG"/>
        </w:rPr>
        <w:t xml:space="preserve"> </w:t>
      </w:r>
      <w:proofErr w:type="spellStart"/>
      <w:r>
        <w:rPr>
          <w:rFonts w:ascii="Arial Narrow" w:hAnsi="Arial Narrow" w:cs="Times New Roman"/>
          <w:b/>
          <w:bCs/>
          <w:sz w:val="20"/>
          <w:szCs w:val="20"/>
          <w:lang w:val="bg-BG"/>
        </w:rPr>
        <w:t>Интерлийз</w:t>
      </w:r>
      <w:proofErr w:type="spellEnd"/>
      <w:r w:rsidRPr="009D7724">
        <w:rPr>
          <w:rFonts w:ascii="Arial Narrow" w:hAnsi="Arial Narrow" w:cs="Times New Roman"/>
          <w:b/>
          <w:bCs/>
          <w:sz w:val="20"/>
          <w:szCs w:val="20"/>
          <w:lang w:val="bg-BG"/>
        </w:rPr>
        <w:t xml:space="preserve"> да актуализира настоящата информация за обработване на лични данни, като последната й версия може да намерите на www.</w:t>
      </w:r>
      <w:proofErr w:type="spellStart"/>
      <w:r>
        <w:rPr>
          <w:rFonts w:ascii="Arial Narrow" w:hAnsi="Arial Narrow" w:cs="Times New Roman"/>
          <w:b/>
          <w:bCs/>
          <w:sz w:val="20"/>
          <w:szCs w:val="20"/>
        </w:rPr>
        <w:t>interlease</w:t>
      </w:r>
      <w:proofErr w:type="spellEnd"/>
      <w:r w:rsidRPr="009D7724">
        <w:rPr>
          <w:rFonts w:ascii="Arial Narrow" w:hAnsi="Arial Narrow" w:cs="Times New Roman"/>
          <w:b/>
          <w:bCs/>
          <w:sz w:val="20"/>
          <w:szCs w:val="20"/>
          <w:lang w:val="bg-BG"/>
        </w:rPr>
        <w:t>.</w:t>
      </w:r>
      <w:proofErr w:type="spellStart"/>
      <w:r w:rsidRPr="009D7724">
        <w:rPr>
          <w:rFonts w:ascii="Arial Narrow" w:hAnsi="Arial Narrow" w:cs="Times New Roman"/>
          <w:b/>
          <w:bCs/>
          <w:sz w:val="20"/>
          <w:szCs w:val="20"/>
          <w:lang w:val="bg-BG"/>
        </w:rPr>
        <w:t>bg</w:t>
      </w:r>
      <w:proofErr w:type="spellEnd"/>
      <w:r w:rsidRPr="009D7724">
        <w:rPr>
          <w:rFonts w:ascii="Arial Narrow" w:hAnsi="Arial Narrow" w:cs="Times New Roman"/>
          <w:b/>
          <w:bCs/>
          <w:sz w:val="20"/>
          <w:szCs w:val="20"/>
          <w:lang w:val="bg-BG"/>
        </w:rPr>
        <w:t xml:space="preserve">. ОББ </w:t>
      </w:r>
      <w:proofErr w:type="spellStart"/>
      <w:r>
        <w:rPr>
          <w:rFonts w:ascii="Arial Narrow" w:hAnsi="Arial Narrow" w:cs="Times New Roman"/>
          <w:b/>
          <w:bCs/>
          <w:sz w:val="20"/>
          <w:szCs w:val="20"/>
          <w:lang w:val="bg-BG"/>
        </w:rPr>
        <w:t>Интерлийз</w:t>
      </w:r>
      <w:proofErr w:type="spellEnd"/>
      <w:r>
        <w:rPr>
          <w:rFonts w:ascii="Arial Narrow" w:hAnsi="Arial Narrow" w:cs="Times New Roman"/>
          <w:b/>
          <w:bCs/>
          <w:sz w:val="20"/>
          <w:szCs w:val="20"/>
          <w:lang w:val="bg-BG"/>
        </w:rPr>
        <w:t xml:space="preserve"> </w:t>
      </w:r>
      <w:r w:rsidRPr="009D7724">
        <w:rPr>
          <w:rFonts w:ascii="Arial Narrow" w:hAnsi="Arial Narrow" w:cs="Times New Roman"/>
          <w:b/>
          <w:bCs/>
          <w:sz w:val="20"/>
          <w:szCs w:val="20"/>
          <w:lang w:val="bg-BG"/>
        </w:rPr>
        <w:t>ще Ви уведоми за всички съществени промени в настоящата информация на интернет сайта си или чрез друг комуникационен канал.</w:t>
      </w:r>
    </w:p>
    <w:bookmarkEnd w:id="1"/>
    <w:p w14:paraId="01D5019F" w14:textId="77777777" w:rsidR="009D7724" w:rsidRPr="002F5093" w:rsidRDefault="009D7724" w:rsidP="00DB22E1">
      <w:pPr>
        <w:spacing w:after="0" w:line="240" w:lineRule="auto"/>
        <w:jc w:val="both"/>
        <w:rPr>
          <w:rFonts w:ascii="Arial Narrow" w:hAnsi="Arial Narrow" w:cs="Times New Roman"/>
          <w:b/>
          <w:bCs/>
          <w:sz w:val="20"/>
          <w:szCs w:val="20"/>
          <w:lang w:val="bg-BG"/>
        </w:rPr>
      </w:pPr>
    </w:p>
    <w:p w14:paraId="6AF4045B" w14:textId="77777777" w:rsidR="00065399" w:rsidRPr="002F5093" w:rsidRDefault="00F824FC" w:rsidP="006D632D">
      <w:pPr>
        <w:numPr>
          <w:ilvl w:val="0"/>
          <w:numId w:val="1"/>
        </w:numPr>
        <w:spacing w:after="0" w:line="240" w:lineRule="auto"/>
        <w:jc w:val="both"/>
        <w:rPr>
          <w:rFonts w:ascii="Arial Narrow" w:hAnsi="Arial Narrow" w:cs="Times New Roman"/>
          <w:b/>
          <w:bCs/>
          <w:sz w:val="20"/>
          <w:szCs w:val="20"/>
          <w:u w:val="single"/>
        </w:rPr>
      </w:pPr>
      <w:r w:rsidRPr="002F5093">
        <w:rPr>
          <w:rFonts w:ascii="Arial Narrow" w:hAnsi="Arial Narrow" w:cs="Times New Roman"/>
          <w:b/>
          <w:sz w:val="20"/>
          <w:szCs w:val="20"/>
          <w:u w:val="single"/>
          <w:lang w:val="bg-BG"/>
        </w:rPr>
        <w:t xml:space="preserve">За </w:t>
      </w:r>
      <w:r w:rsidR="005444CA" w:rsidRPr="002F5093">
        <w:rPr>
          <w:rFonts w:ascii="Arial Narrow" w:hAnsi="Arial Narrow" w:cs="Times New Roman"/>
          <w:b/>
          <w:sz w:val="20"/>
          <w:szCs w:val="20"/>
          <w:u w:val="single"/>
          <w:lang w:val="bg-BG"/>
        </w:rPr>
        <w:t xml:space="preserve">ОББ </w:t>
      </w:r>
      <w:proofErr w:type="spellStart"/>
      <w:r w:rsidR="005444CA" w:rsidRPr="002F5093">
        <w:rPr>
          <w:rFonts w:ascii="Arial Narrow" w:hAnsi="Arial Narrow" w:cs="Times New Roman"/>
          <w:b/>
          <w:sz w:val="20"/>
          <w:szCs w:val="20"/>
          <w:u w:val="single"/>
          <w:lang w:val="bg-BG"/>
        </w:rPr>
        <w:t>Интерлийз</w:t>
      </w:r>
      <w:proofErr w:type="spellEnd"/>
      <w:r w:rsidR="00707362" w:rsidRPr="002F5093">
        <w:rPr>
          <w:rFonts w:ascii="Arial Narrow" w:hAnsi="Arial Narrow" w:cs="Times New Roman"/>
          <w:b/>
          <w:sz w:val="20"/>
          <w:szCs w:val="20"/>
          <w:u w:val="single"/>
          <w:lang w:val="bg-BG"/>
        </w:rPr>
        <w:t>:</w:t>
      </w:r>
    </w:p>
    <w:p w14:paraId="2E580D5F" w14:textId="77777777" w:rsidR="00065399" w:rsidRPr="002F5093" w:rsidRDefault="00065399" w:rsidP="00D4598B">
      <w:pPr>
        <w:spacing w:after="0" w:line="240" w:lineRule="auto"/>
        <w:jc w:val="both"/>
        <w:rPr>
          <w:rFonts w:ascii="Arial Narrow" w:hAnsi="Arial Narrow" w:cs="Times New Roman"/>
          <w:b/>
          <w:bCs/>
          <w:sz w:val="20"/>
          <w:szCs w:val="20"/>
        </w:rPr>
      </w:pPr>
    </w:p>
    <w:p w14:paraId="0305C829" w14:textId="403D7E94" w:rsidR="00065399" w:rsidRPr="007675B7" w:rsidRDefault="00395758" w:rsidP="00C826B0">
      <w:pPr>
        <w:spacing w:after="0" w:line="240" w:lineRule="auto"/>
        <w:ind w:firstLine="360"/>
        <w:jc w:val="both"/>
        <w:rPr>
          <w:rFonts w:ascii="Arial Narrow" w:hAnsi="Arial Narrow" w:cs="Times New Roman"/>
          <w:b/>
          <w:bCs/>
          <w:sz w:val="20"/>
          <w:szCs w:val="20"/>
          <w:lang w:val="ru-RU"/>
        </w:rPr>
      </w:pPr>
      <w:r w:rsidRPr="002F5093">
        <w:rPr>
          <w:rFonts w:ascii="Arial Narrow" w:hAnsi="Arial Narrow" w:cs="Times New Roman"/>
          <w:b/>
          <w:sz w:val="20"/>
          <w:szCs w:val="20"/>
          <w:lang w:val="bg-BG"/>
        </w:rPr>
        <w:t xml:space="preserve">ОББ </w:t>
      </w:r>
      <w:r w:rsidR="00F824FC" w:rsidRPr="002F5093">
        <w:rPr>
          <w:rFonts w:ascii="Arial Narrow" w:hAnsi="Arial Narrow" w:cs="Times New Roman"/>
          <w:b/>
          <w:sz w:val="20"/>
          <w:szCs w:val="20"/>
          <w:lang w:val="bg-BG"/>
        </w:rPr>
        <w:t xml:space="preserve">ИНТЕРЛИЙЗ ЕАД (по-надолу </w:t>
      </w:r>
      <w:r w:rsidRPr="002F5093">
        <w:rPr>
          <w:rFonts w:ascii="Arial Narrow" w:hAnsi="Arial Narrow" w:cs="Times New Roman"/>
          <w:b/>
          <w:sz w:val="20"/>
          <w:szCs w:val="20"/>
          <w:lang w:val="bg-BG"/>
        </w:rPr>
        <w:t xml:space="preserve">ОББ </w:t>
      </w:r>
      <w:r w:rsidR="00F824FC" w:rsidRPr="002F5093">
        <w:rPr>
          <w:rFonts w:ascii="Arial Narrow" w:hAnsi="Arial Narrow" w:cs="Times New Roman"/>
          <w:b/>
          <w:sz w:val="20"/>
          <w:szCs w:val="20"/>
          <w:lang w:val="bg-BG"/>
        </w:rPr>
        <w:t xml:space="preserve">ИНТЕРЛИЙЗ), </w:t>
      </w:r>
      <w:r w:rsidR="002C5238" w:rsidRPr="002F5093">
        <w:rPr>
          <w:rFonts w:ascii="Arial Narrow" w:hAnsi="Arial Narrow" w:cs="Times New Roman"/>
          <w:b/>
          <w:sz w:val="20"/>
          <w:szCs w:val="20"/>
          <w:lang w:val="bg-BG"/>
        </w:rPr>
        <w:t xml:space="preserve">е юридическо лице </w:t>
      </w:r>
      <w:r w:rsidR="00120564" w:rsidRPr="002F5093">
        <w:rPr>
          <w:rFonts w:ascii="Arial Narrow" w:hAnsi="Arial Narrow" w:cs="Times New Roman"/>
          <w:b/>
          <w:sz w:val="20"/>
          <w:szCs w:val="20"/>
          <w:lang w:val="bg-BG"/>
        </w:rPr>
        <w:t>–</w:t>
      </w:r>
      <w:r w:rsidR="002C5238" w:rsidRPr="002F5093">
        <w:rPr>
          <w:rFonts w:ascii="Arial Narrow" w:hAnsi="Arial Narrow" w:cs="Times New Roman"/>
          <w:b/>
          <w:sz w:val="20"/>
          <w:szCs w:val="20"/>
          <w:lang w:val="bg-BG"/>
        </w:rPr>
        <w:t xml:space="preserve"> търговец, вписано в Търговския регистър при Агенция по вписванията с </w:t>
      </w:r>
      <w:r w:rsidR="00F824FC" w:rsidRPr="002F5093">
        <w:rPr>
          <w:rFonts w:ascii="Arial Narrow" w:hAnsi="Arial Narrow" w:cs="Times New Roman"/>
          <w:b/>
          <w:sz w:val="20"/>
          <w:szCs w:val="20"/>
          <w:lang w:val="bg-BG"/>
        </w:rPr>
        <w:t>ЕИК 831257890</w:t>
      </w:r>
      <w:r w:rsidR="00065399" w:rsidRPr="007675B7">
        <w:rPr>
          <w:rFonts w:ascii="Arial Narrow" w:hAnsi="Arial Narrow" w:cs="Times New Roman"/>
          <w:b/>
          <w:sz w:val="20"/>
          <w:szCs w:val="20"/>
          <w:lang w:val="ru-RU"/>
        </w:rPr>
        <w:t xml:space="preserve">, </w:t>
      </w:r>
      <w:r w:rsidR="00F824FC" w:rsidRPr="002F5093">
        <w:rPr>
          <w:rFonts w:ascii="Arial Narrow" w:hAnsi="Arial Narrow" w:cs="Times New Roman"/>
          <w:b/>
          <w:sz w:val="20"/>
          <w:szCs w:val="20"/>
          <w:lang w:val="bg-BG"/>
        </w:rPr>
        <w:t xml:space="preserve">адрес: гр. София 1040, район Младост, бул. </w:t>
      </w:r>
      <w:r w:rsidR="007675B7">
        <w:rPr>
          <w:rFonts w:ascii="Arial Narrow" w:hAnsi="Arial Narrow" w:cs="Times New Roman"/>
          <w:b/>
          <w:sz w:val="20"/>
          <w:szCs w:val="20"/>
          <w:lang w:val="bg-BG"/>
        </w:rPr>
        <w:t>Александър Малинов</w:t>
      </w:r>
      <w:r w:rsidR="00F824FC" w:rsidRPr="002F5093">
        <w:rPr>
          <w:rFonts w:ascii="Arial Narrow" w:hAnsi="Arial Narrow" w:cs="Times New Roman"/>
          <w:b/>
          <w:sz w:val="20"/>
          <w:szCs w:val="20"/>
          <w:lang w:val="bg-BG"/>
        </w:rPr>
        <w:t xml:space="preserve"> № </w:t>
      </w:r>
      <w:r w:rsidR="007675B7">
        <w:rPr>
          <w:rFonts w:ascii="Arial Narrow" w:hAnsi="Arial Narrow" w:cs="Times New Roman"/>
          <w:b/>
          <w:sz w:val="20"/>
          <w:szCs w:val="20"/>
          <w:lang w:val="bg-BG"/>
        </w:rPr>
        <w:t>40</w:t>
      </w:r>
      <w:r w:rsidR="00120564" w:rsidRPr="002F5093">
        <w:rPr>
          <w:rFonts w:ascii="Arial Narrow" w:hAnsi="Arial Narrow" w:cs="Times New Roman"/>
          <w:b/>
          <w:sz w:val="20"/>
          <w:szCs w:val="20"/>
          <w:lang w:val="bg-BG"/>
        </w:rPr>
        <w:t>. ОББ ИНТЕРЛИЙЗ има регистрирани клонове само на територията на Република България.</w:t>
      </w:r>
    </w:p>
    <w:p w14:paraId="1B38170A" w14:textId="06CC6B60" w:rsidR="002C5238" w:rsidRPr="007675B7" w:rsidRDefault="005444CA" w:rsidP="00C826B0">
      <w:pPr>
        <w:spacing w:after="0" w:line="240" w:lineRule="auto"/>
        <w:ind w:firstLine="360"/>
        <w:jc w:val="both"/>
        <w:rPr>
          <w:rFonts w:ascii="Arial Narrow" w:hAnsi="Arial Narrow" w:cs="Times New Roman"/>
          <w:sz w:val="20"/>
          <w:szCs w:val="20"/>
          <w:lang w:val="ru-RU"/>
        </w:rPr>
      </w:pPr>
      <w:r w:rsidRPr="002F5093">
        <w:rPr>
          <w:rFonts w:ascii="Arial Narrow" w:hAnsi="Arial Narrow" w:cs="Times New Roman"/>
          <w:b/>
          <w:sz w:val="20"/>
          <w:szCs w:val="20"/>
          <w:lang w:val="bg-BG"/>
        </w:rPr>
        <w:t xml:space="preserve">ОББ </w:t>
      </w:r>
      <w:r w:rsidR="002C5238" w:rsidRPr="002F5093">
        <w:rPr>
          <w:rFonts w:ascii="Arial Narrow" w:hAnsi="Arial Narrow" w:cs="Times New Roman"/>
          <w:b/>
          <w:sz w:val="20"/>
          <w:szCs w:val="20"/>
          <w:lang w:val="bg-BG"/>
        </w:rPr>
        <w:t xml:space="preserve">ИНТЕРЛИЙЗ </w:t>
      </w:r>
      <w:r w:rsidR="002C5238" w:rsidRPr="002F5093">
        <w:rPr>
          <w:rFonts w:ascii="Arial Narrow" w:hAnsi="Arial Narrow" w:cs="Times New Roman"/>
          <w:sz w:val="20"/>
          <w:szCs w:val="20"/>
          <w:lang w:val="bg-BG"/>
        </w:rPr>
        <w:t xml:space="preserve">е член на </w:t>
      </w:r>
      <w:r w:rsidRPr="002F5093">
        <w:rPr>
          <w:rFonts w:ascii="Arial Narrow" w:hAnsi="Arial Narrow" w:cs="Times New Roman"/>
          <w:sz w:val="20"/>
          <w:szCs w:val="20"/>
        </w:rPr>
        <w:t>KBC</w:t>
      </w:r>
      <w:r w:rsidRPr="007675B7">
        <w:rPr>
          <w:rFonts w:ascii="Arial Narrow" w:hAnsi="Arial Narrow" w:cs="Times New Roman"/>
          <w:sz w:val="20"/>
          <w:szCs w:val="20"/>
          <w:lang w:val="ru-RU"/>
        </w:rPr>
        <w:t xml:space="preserve"> </w:t>
      </w:r>
      <w:r w:rsidRPr="002F5093">
        <w:rPr>
          <w:rFonts w:ascii="Arial Narrow" w:hAnsi="Arial Narrow" w:cs="Times New Roman"/>
          <w:sz w:val="20"/>
          <w:szCs w:val="20"/>
        </w:rPr>
        <w:t>group</w:t>
      </w:r>
      <w:r w:rsidRPr="007675B7">
        <w:rPr>
          <w:rFonts w:ascii="Arial Narrow" w:hAnsi="Arial Narrow" w:cs="Times New Roman"/>
          <w:sz w:val="20"/>
          <w:szCs w:val="20"/>
          <w:lang w:val="ru-RU"/>
        </w:rPr>
        <w:t xml:space="preserve"> </w:t>
      </w:r>
      <w:r w:rsidR="002C5238" w:rsidRPr="002F5093">
        <w:rPr>
          <w:rFonts w:ascii="Arial Narrow" w:hAnsi="Arial Narrow" w:cs="Times New Roman"/>
          <w:sz w:val="20"/>
          <w:szCs w:val="20"/>
          <w:lang w:val="bg-BG"/>
        </w:rPr>
        <w:t>банково-застрахователна група от дружества, които чрез сътрудничество</w:t>
      </w:r>
      <w:r w:rsidRPr="002F5093">
        <w:rPr>
          <w:rFonts w:ascii="Arial Narrow" w:hAnsi="Arial Narrow" w:cs="Times New Roman"/>
          <w:sz w:val="20"/>
          <w:szCs w:val="20"/>
          <w:lang w:val="bg-BG"/>
        </w:rPr>
        <w:t xml:space="preserve"> помежду си</w:t>
      </w:r>
      <w:r w:rsidR="002C5238" w:rsidRPr="002F5093">
        <w:rPr>
          <w:rFonts w:ascii="Arial Narrow" w:hAnsi="Arial Narrow" w:cs="Times New Roman"/>
          <w:sz w:val="20"/>
          <w:szCs w:val="20"/>
          <w:lang w:val="bg-BG"/>
        </w:rPr>
        <w:t xml:space="preserve"> създават и предлагат банкови, финансови, инвестиционни и застрахователни продукти и услуги. Основни целеви групи на </w:t>
      </w:r>
      <w:r w:rsidR="002C5238" w:rsidRPr="002F5093">
        <w:rPr>
          <w:rFonts w:ascii="Arial Narrow" w:hAnsi="Arial Narrow" w:cs="Times New Roman"/>
          <w:sz w:val="20"/>
          <w:szCs w:val="20"/>
        </w:rPr>
        <w:t>KBC</w:t>
      </w:r>
      <w:r w:rsidR="002C5238" w:rsidRPr="007675B7">
        <w:rPr>
          <w:rFonts w:ascii="Arial Narrow" w:hAnsi="Arial Narrow" w:cs="Times New Roman"/>
          <w:sz w:val="20"/>
          <w:szCs w:val="20"/>
          <w:lang w:val="ru-RU"/>
        </w:rPr>
        <w:t xml:space="preserve"> </w:t>
      </w:r>
      <w:r w:rsidR="002C5238" w:rsidRPr="002F5093">
        <w:rPr>
          <w:rFonts w:ascii="Arial Narrow" w:hAnsi="Arial Narrow" w:cs="Times New Roman"/>
          <w:sz w:val="20"/>
          <w:szCs w:val="20"/>
        </w:rPr>
        <w:t>Group</w:t>
      </w:r>
      <w:r w:rsidR="002C5238" w:rsidRPr="007675B7">
        <w:rPr>
          <w:rFonts w:ascii="Arial Narrow" w:hAnsi="Arial Narrow" w:cs="Times New Roman"/>
          <w:sz w:val="20"/>
          <w:szCs w:val="20"/>
          <w:lang w:val="ru-RU"/>
        </w:rPr>
        <w:t xml:space="preserve"> </w:t>
      </w:r>
      <w:r w:rsidR="002C5238" w:rsidRPr="002F5093">
        <w:rPr>
          <w:rFonts w:ascii="Arial Narrow" w:hAnsi="Arial Narrow" w:cs="Times New Roman"/>
          <w:sz w:val="20"/>
          <w:szCs w:val="20"/>
          <w:lang w:val="bg-BG"/>
        </w:rPr>
        <w:t xml:space="preserve">са физически лица, малки и средни предприятия, и корпоративни клиенти. </w:t>
      </w:r>
      <w:r w:rsidR="002C5238" w:rsidRPr="002F5093">
        <w:rPr>
          <w:rFonts w:ascii="Arial Narrow" w:hAnsi="Arial Narrow" w:cs="Times New Roman"/>
          <w:sz w:val="20"/>
          <w:szCs w:val="20"/>
        </w:rPr>
        <w:t>KBC</w:t>
      </w:r>
      <w:r w:rsidR="002C5238" w:rsidRPr="007675B7">
        <w:rPr>
          <w:rFonts w:ascii="Arial Narrow" w:hAnsi="Arial Narrow" w:cs="Times New Roman"/>
          <w:sz w:val="20"/>
          <w:szCs w:val="20"/>
          <w:lang w:val="ru-RU"/>
        </w:rPr>
        <w:t xml:space="preserve"> </w:t>
      </w:r>
      <w:r w:rsidR="00120564" w:rsidRPr="002F5093">
        <w:rPr>
          <w:rFonts w:ascii="Arial Narrow" w:hAnsi="Arial Narrow" w:cs="Times New Roman"/>
          <w:sz w:val="20"/>
          <w:szCs w:val="20"/>
        </w:rPr>
        <w:t>G</w:t>
      </w:r>
      <w:r w:rsidR="002C5238" w:rsidRPr="002F5093">
        <w:rPr>
          <w:rFonts w:ascii="Arial Narrow" w:hAnsi="Arial Narrow" w:cs="Times New Roman"/>
          <w:sz w:val="20"/>
          <w:szCs w:val="20"/>
        </w:rPr>
        <w:t>roup</w:t>
      </w:r>
      <w:r w:rsidR="002C5238" w:rsidRPr="002F5093">
        <w:rPr>
          <w:rFonts w:ascii="Arial Narrow" w:hAnsi="Arial Narrow" w:cs="Times New Roman"/>
          <w:sz w:val="20"/>
          <w:szCs w:val="20"/>
          <w:lang w:val="bg-BG"/>
        </w:rPr>
        <w:t xml:space="preserve"> оперира главно в Белгия, Чехия, Словакия, Унгария, България и Ирландия. </w:t>
      </w:r>
    </w:p>
    <w:p w14:paraId="7DE1820B" w14:textId="654013F0" w:rsidR="00065399" w:rsidRPr="002F5093" w:rsidRDefault="00395758" w:rsidP="00C826B0">
      <w:pPr>
        <w:spacing w:after="0" w:line="240" w:lineRule="auto"/>
        <w:ind w:firstLine="360"/>
        <w:jc w:val="both"/>
        <w:rPr>
          <w:rFonts w:ascii="Arial Narrow" w:hAnsi="Arial Narrow" w:cs="Times New Roman"/>
          <w:sz w:val="20"/>
          <w:szCs w:val="20"/>
          <w:lang w:val="bg-BG"/>
        </w:rPr>
      </w:pPr>
      <w:r w:rsidRPr="002F5093">
        <w:rPr>
          <w:rFonts w:ascii="Arial Narrow" w:hAnsi="Arial Narrow" w:cs="Times New Roman"/>
          <w:sz w:val="20"/>
          <w:szCs w:val="20"/>
          <w:lang w:val="bg-BG"/>
        </w:rPr>
        <w:t xml:space="preserve">ОББ </w:t>
      </w:r>
      <w:r w:rsidR="00F824FC" w:rsidRPr="002F5093">
        <w:rPr>
          <w:rFonts w:ascii="Arial Narrow" w:hAnsi="Arial Narrow" w:cs="Times New Roman"/>
          <w:sz w:val="20"/>
          <w:szCs w:val="20"/>
          <w:lang w:val="bg-BG"/>
        </w:rPr>
        <w:t xml:space="preserve">ИНТЕРЛИЙЗ, в качеството си на администратор на лични данни, извършва своята дейност в пълно съответствие с изискванията на Закона за защита на личните данни и на Регламент </w:t>
      </w:r>
      <w:r w:rsidR="00065399" w:rsidRPr="002F5093">
        <w:rPr>
          <w:rFonts w:ascii="Arial Narrow" w:hAnsi="Arial Narrow" w:cs="Times New Roman"/>
          <w:sz w:val="20"/>
          <w:szCs w:val="20"/>
          <w:lang w:val="bg-BG"/>
        </w:rPr>
        <w:t xml:space="preserve">2016/679 </w:t>
      </w:r>
      <w:r w:rsidR="00F824FC" w:rsidRPr="002F5093">
        <w:rPr>
          <w:rFonts w:ascii="Arial Narrow" w:hAnsi="Arial Narrow" w:cs="Times New Roman"/>
          <w:sz w:val="20"/>
          <w:szCs w:val="20"/>
          <w:lang w:val="bg-BG"/>
        </w:rPr>
        <w:t>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sidR="00065399" w:rsidRPr="002F5093">
        <w:rPr>
          <w:rFonts w:ascii="Arial Narrow" w:hAnsi="Arial Narrow" w:cs="Times New Roman"/>
          <w:sz w:val="20"/>
          <w:szCs w:val="20"/>
          <w:lang w:val="bg-BG"/>
        </w:rPr>
        <w:t xml:space="preserve">, </w:t>
      </w:r>
      <w:r w:rsidR="00120564" w:rsidRPr="002F5093">
        <w:rPr>
          <w:rFonts w:ascii="Arial Narrow" w:hAnsi="Arial Narrow" w:cs="Times New Roman"/>
          <w:sz w:val="20"/>
          <w:szCs w:val="20"/>
          <w:lang w:val="bg-BG"/>
        </w:rPr>
        <w:t xml:space="preserve">като така осигурява </w:t>
      </w:r>
      <w:r w:rsidR="00F824FC" w:rsidRPr="002F5093">
        <w:rPr>
          <w:rFonts w:ascii="Arial Narrow" w:hAnsi="Arial Narrow" w:cs="Times New Roman"/>
          <w:sz w:val="20"/>
          <w:szCs w:val="20"/>
          <w:lang w:val="bg-BG"/>
        </w:rPr>
        <w:t>конфиденциалността и законното обработване на личните данни на своите</w:t>
      </w:r>
      <w:r w:rsidR="00120564" w:rsidRPr="002F5093">
        <w:rPr>
          <w:rFonts w:ascii="Arial Narrow" w:hAnsi="Arial Narrow" w:cs="Times New Roman"/>
          <w:sz w:val="20"/>
          <w:szCs w:val="20"/>
          <w:lang w:val="bg-BG"/>
        </w:rPr>
        <w:t xml:space="preserve"> потенциални и настоящи</w:t>
      </w:r>
      <w:r w:rsidR="001F4AF1" w:rsidRPr="002F5093">
        <w:rPr>
          <w:rFonts w:ascii="Arial Narrow" w:hAnsi="Arial Narrow" w:cs="Times New Roman"/>
          <w:sz w:val="20"/>
          <w:szCs w:val="20"/>
          <w:lang w:val="bg-BG"/>
        </w:rPr>
        <w:t xml:space="preserve"> клиенти.</w:t>
      </w:r>
    </w:p>
    <w:p w14:paraId="6E5B8787" w14:textId="77777777" w:rsidR="002C5238" w:rsidRPr="002F5093" w:rsidRDefault="002C5238" w:rsidP="00C826B0">
      <w:pPr>
        <w:spacing w:after="0" w:line="240" w:lineRule="auto"/>
        <w:ind w:firstLine="360"/>
        <w:jc w:val="both"/>
        <w:rPr>
          <w:rFonts w:ascii="Arial Narrow" w:hAnsi="Arial Narrow" w:cs="Times New Roman"/>
          <w:b/>
          <w:sz w:val="20"/>
          <w:szCs w:val="20"/>
          <w:lang w:val="bg-BG"/>
        </w:rPr>
      </w:pPr>
      <w:r w:rsidRPr="002F5093">
        <w:rPr>
          <w:rFonts w:ascii="Arial Narrow" w:hAnsi="Arial Narrow" w:cs="Times New Roman"/>
          <w:b/>
          <w:sz w:val="20"/>
          <w:szCs w:val="20"/>
          <w:lang w:val="bg-BG"/>
        </w:rPr>
        <w:t xml:space="preserve">За въпроси, свързани с обработването на лични данни, можете да се свържете с нашия служител по защита на личните данни на </w:t>
      </w:r>
      <w:hyperlink r:id="rId10" w:history="1">
        <w:r w:rsidR="003345F9" w:rsidRPr="002F5093">
          <w:rPr>
            <w:rStyle w:val="Hyperlink"/>
            <w:rFonts w:ascii="Arial Narrow" w:hAnsi="Arial Narrow" w:cs="Times New Roman"/>
            <w:b/>
            <w:sz w:val="20"/>
            <w:szCs w:val="20"/>
            <w:u w:val="none"/>
          </w:rPr>
          <w:t>data</w:t>
        </w:r>
        <w:r w:rsidR="003345F9" w:rsidRPr="007675B7">
          <w:rPr>
            <w:rStyle w:val="Hyperlink"/>
            <w:rFonts w:ascii="Arial Narrow" w:hAnsi="Arial Narrow" w:cs="Times New Roman"/>
            <w:b/>
            <w:sz w:val="20"/>
            <w:szCs w:val="20"/>
            <w:u w:val="none"/>
            <w:lang w:val="ru-RU"/>
          </w:rPr>
          <w:t>_</w:t>
        </w:r>
        <w:r w:rsidR="003345F9" w:rsidRPr="002F5093">
          <w:rPr>
            <w:rStyle w:val="Hyperlink"/>
            <w:rFonts w:ascii="Arial Narrow" w:hAnsi="Arial Narrow" w:cs="Times New Roman"/>
            <w:b/>
            <w:sz w:val="20"/>
            <w:szCs w:val="20"/>
            <w:u w:val="none"/>
          </w:rPr>
          <w:t>privacy</w:t>
        </w:r>
        <w:r w:rsidR="003345F9" w:rsidRPr="007675B7">
          <w:rPr>
            <w:rStyle w:val="Hyperlink"/>
            <w:rFonts w:ascii="Arial Narrow" w:hAnsi="Arial Narrow" w:cs="Times New Roman"/>
            <w:b/>
            <w:sz w:val="20"/>
            <w:szCs w:val="20"/>
            <w:u w:val="none"/>
            <w:lang w:val="ru-RU"/>
          </w:rPr>
          <w:t>@</w:t>
        </w:r>
        <w:proofErr w:type="spellStart"/>
        <w:r w:rsidR="003345F9" w:rsidRPr="002F5093">
          <w:rPr>
            <w:rStyle w:val="Hyperlink"/>
            <w:rFonts w:ascii="Arial Narrow" w:hAnsi="Arial Narrow" w:cs="Times New Roman"/>
            <w:b/>
            <w:sz w:val="20"/>
            <w:szCs w:val="20"/>
            <w:u w:val="none"/>
          </w:rPr>
          <w:t>interlease</w:t>
        </w:r>
        <w:proofErr w:type="spellEnd"/>
        <w:r w:rsidR="003345F9" w:rsidRPr="007675B7">
          <w:rPr>
            <w:rStyle w:val="Hyperlink"/>
            <w:rFonts w:ascii="Arial Narrow" w:hAnsi="Arial Narrow" w:cs="Times New Roman"/>
            <w:b/>
            <w:sz w:val="20"/>
            <w:szCs w:val="20"/>
            <w:u w:val="none"/>
            <w:lang w:val="ru-RU"/>
          </w:rPr>
          <w:t>.</w:t>
        </w:r>
        <w:proofErr w:type="spellStart"/>
        <w:r w:rsidR="003345F9" w:rsidRPr="002F5093">
          <w:rPr>
            <w:rStyle w:val="Hyperlink"/>
            <w:rFonts w:ascii="Arial Narrow" w:hAnsi="Arial Narrow" w:cs="Times New Roman"/>
            <w:b/>
            <w:sz w:val="20"/>
            <w:szCs w:val="20"/>
            <w:u w:val="none"/>
          </w:rPr>
          <w:t>bg</w:t>
        </w:r>
        <w:proofErr w:type="spellEnd"/>
      </w:hyperlink>
      <w:r w:rsidRPr="007675B7">
        <w:rPr>
          <w:rFonts w:ascii="Arial Narrow" w:hAnsi="Arial Narrow" w:cs="Times New Roman"/>
          <w:b/>
          <w:sz w:val="20"/>
          <w:szCs w:val="20"/>
          <w:lang w:val="ru-RU"/>
        </w:rPr>
        <w:t>.</w:t>
      </w:r>
    </w:p>
    <w:p w14:paraId="486B4353" w14:textId="77777777" w:rsidR="00164870" w:rsidRPr="002F5093" w:rsidRDefault="00164870" w:rsidP="00D4598B">
      <w:pPr>
        <w:spacing w:after="0" w:line="240" w:lineRule="auto"/>
        <w:jc w:val="both"/>
        <w:rPr>
          <w:rFonts w:ascii="Arial Narrow" w:hAnsi="Arial Narrow" w:cs="Times New Roman"/>
          <w:b/>
          <w:sz w:val="20"/>
          <w:szCs w:val="20"/>
          <w:lang w:val="bg-BG"/>
        </w:rPr>
      </w:pPr>
    </w:p>
    <w:p w14:paraId="5602959A" w14:textId="77777777" w:rsidR="00065399" w:rsidRPr="007675B7" w:rsidRDefault="00073920" w:rsidP="006D632D">
      <w:p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lang w:val="bg-BG"/>
        </w:rPr>
        <w:t xml:space="preserve">Повече информация относно действащите нормативни актове за защита на личните данни можете да получите на официалната страница на Комисията за защита на личните данни на Република България: </w:t>
      </w:r>
      <w:hyperlink r:id="rId11" w:history="1">
        <w:r w:rsidRPr="002F5093">
          <w:rPr>
            <w:rStyle w:val="Hyperlink"/>
            <w:rFonts w:ascii="Arial Narrow" w:hAnsi="Arial Narrow" w:cs="Times New Roman"/>
            <w:b/>
            <w:sz w:val="20"/>
            <w:szCs w:val="20"/>
          </w:rPr>
          <w:t>www</w:t>
        </w:r>
        <w:r w:rsidRPr="007675B7">
          <w:rPr>
            <w:rStyle w:val="Hyperlink"/>
            <w:rFonts w:ascii="Arial Narrow" w:hAnsi="Arial Narrow" w:cs="Times New Roman"/>
            <w:b/>
            <w:sz w:val="20"/>
            <w:szCs w:val="20"/>
            <w:lang w:val="ru-RU"/>
          </w:rPr>
          <w:t>.</w:t>
        </w:r>
        <w:proofErr w:type="spellStart"/>
        <w:r w:rsidRPr="002F5093">
          <w:rPr>
            <w:rStyle w:val="Hyperlink"/>
            <w:rFonts w:ascii="Arial Narrow" w:hAnsi="Arial Narrow" w:cs="Times New Roman"/>
            <w:b/>
            <w:sz w:val="20"/>
            <w:szCs w:val="20"/>
          </w:rPr>
          <w:t>cpdp</w:t>
        </w:r>
        <w:proofErr w:type="spellEnd"/>
        <w:r w:rsidRPr="007675B7">
          <w:rPr>
            <w:rStyle w:val="Hyperlink"/>
            <w:rFonts w:ascii="Arial Narrow" w:hAnsi="Arial Narrow" w:cs="Times New Roman"/>
            <w:b/>
            <w:sz w:val="20"/>
            <w:szCs w:val="20"/>
            <w:lang w:val="ru-RU"/>
          </w:rPr>
          <w:t>.</w:t>
        </w:r>
        <w:proofErr w:type="spellStart"/>
        <w:r w:rsidRPr="002F5093">
          <w:rPr>
            <w:rStyle w:val="Hyperlink"/>
            <w:rFonts w:ascii="Arial Narrow" w:hAnsi="Arial Narrow" w:cs="Times New Roman"/>
            <w:b/>
            <w:sz w:val="20"/>
            <w:szCs w:val="20"/>
          </w:rPr>
          <w:t>bg</w:t>
        </w:r>
        <w:proofErr w:type="spellEnd"/>
      </w:hyperlink>
      <w:r w:rsidRPr="007675B7">
        <w:rPr>
          <w:rFonts w:ascii="Arial Narrow" w:hAnsi="Arial Narrow" w:cs="Times New Roman"/>
          <w:b/>
          <w:sz w:val="20"/>
          <w:szCs w:val="20"/>
          <w:lang w:val="ru-RU"/>
        </w:rPr>
        <w:t xml:space="preserve">. </w:t>
      </w:r>
    </w:p>
    <w:p w14:paraId="3C32159A" w14:textId="77777777" w:rsidR="00395758" w:rsidRPr="007675B7" w:rsidRDefault="00395758" w:rsidP="006D632D">
      <w:pPr>
        <w:spacing w:after="0" w:line="240" w:lineRule="auto"/>
        <w:jc w:val="both"/>
        <w:rPr>
          <w:rFonts w:ascii="Arial Narrow" w:hAnsi="Arial Narrow" w:cs="Times New Roman"/>
          <w:sz w:val="20"/>
          <w:szCs w:val="20"/>
          <w:lang w:val="ru-RU"/>
        </w:rPr>
      </w:pPr>
    </w:p>
    <w:p w14:paraId="68739AEC" w14:textId="564F4FBF" w:rsidR="00065399" w:rsidRPr="002F5093" w:rsidRDefault="009D7724" w:rsidP="006D632D">
      <w:pPr>
        <w:pStyle w:val="ListParagraph"/>
        <w:numPr>
          <w:ilvl w:val="0"/>
          <w:numId w:val="1"/>
        </w:numPr>
        <w:spacing w:after="0" w:line="240" w:lineRule="auto"/>
        <w:jc w:val="both"/>
        <w:rPr>
          <w:rFonts w:ascii="Arial Narrow" w:hAnsi="Arial Narrow" w:cs="Times New Roman"/>
          <w:b/>
          <w:bCs/>
          <w:sz w:val="20"/>
          <w:szCs w:val="20"/>
          <w:u w:val="single"/>
        </w:rPr>
      </w:pPr>
      <w:r>
        <w:rPr>
          <w:rFonts w:ascii="Arial Narrow" w:hAnsi="Arial Narrow" w:cs="Times New Roman"/>
          <w:b/>
          <w:sz w:val="20"/>
          <w:szCs w:val="20"/>
          <w:u w:val="single"/>
          <w:lang w:val="bg-BG"/>
        </w:rPr>
        <w:t>Определения</w:t>
      </w:r>
      <w:r w:rsidR="00164870" w:rsidRPr="002F5093">
        <w:rPr>
          <w:rFonts w:ascii="Arial Narrow" w:hAnsi="Arial Narrow" w:cs="Times New Roman"/>
          <w:b/>
          <w:sz w:val="20"/>
          <w:szCs w:val="20"/>
          <w:u w:val="single"/>
        </w:rPr>
        <w:t>:</w:t>
      </w:r>
    </w:p>
    <w:p w14:paraId="66800FFA" w14:textId="77777777" w:rsidR="00065399" w:rsidRPr="007675B7" w:rsidRDefault="009B6DED" w:rsidP="006D632D">
      <w:pPr>
        <w:pStyle w:val="Default"/>
        <w:jc w:val="both"/>
        <w:rPr>
          <w:rFonts w:ascii="Arial Narrow" w:hAnsi="Arial Narrow" w:cs="Times New Roman"/>
          <w:sz w:val="20"/>
          <w:szCs w:val="20"/>
          <w:lang w:val="ru-RU"/>
        </w:rPr>
      </w:pPr>
      <w:r w:rsidRPr="002F5093">
        <w:rPr>
          <w:rFonts w:ascii="Arial Narrow" w:hAnsi="Arial Narrow" w:cs="Times New Roman"/>
          <w:b/>
          <w:sz w:val="20"/>
          <w:szCs w:val="20"/>
          <w:lang w:val="bg-BG"/>
        </w:rPr>
        <w:t>„Лични данни</w:t>
      </w:r>
      <w:r w:rsidR="00065399" w:rsidRPr="007675B7">
        <w:rPr>
          <w:rFonts w:ascii="Arial Narrow" w:hAnsi="Arial Narrow" w:cs="Times New Roman"/>
          <w:b/>
          <w:sz w:val="20"/>
          <w:szCs w:val="20"/>
          <w:lang w:val="ru-RU"/>
        </w:rPr>
        <w:t>”</w:t>
      </w:r>
      <w:r w:rsidR="00065399" w:rsidRPr="007675B7">
        <w:rPr>
          <w:rFonts w:ascii="Arial Narrow" w:hAnsi="Arial Narrow" w:cs="Times New Roman"/>
          <w:sz w:val="20"/>
          <w:szCs w:val="20"/>
          <w:lang w:val="ru-RU"/>
        </w:rPr>
        <w:t xml:space="preserve"> </w:t>
      </w:r>
      <w:r w:rsidR="00F04331" w:rsidRPr="002F5093">
        <w:rPr>
          <w:rFonts w:ascii="Arial Narrow" w:hAnsi="Arial Narrow" w:cs="Times New Roman"/>
          <w:sz w:val="20"/>
          <w:szCs w:val="20"/>
          <w:lang w:val="bg-BG"/>
        </w:rPr>
        <w:t>означава всяка информация, свързана с физическо лице („субект на данни“), което е идентифицирано или може да бъде идентифицирано, пряко или непряко, по</w:t>
      </w:r>
      <w:r w:rsidR="00164870" w:rsidRPr="002F5093">
        <w:rPr>
          <w:rFonts w:ascii="Arial Narrow" w:hAnsi="Arial Narrow" w:cs="Times New Roman"/>
          <w:sz w:val="20"/>
          <w:szCs w:val="20"/>
          <w:lang w:val="bg-BG"/>
        </w:rPr>
        <w:t>-</w:t>
      </w:r>
      <w:r w:rsidR="00F04331" w:rsidRPr="002F5093">
        <w:rPr>
          <w:rFonts w:ascii="Arial Narrow" w:hAnsi="Arial Narrow" w:cs="Times New Roman"/>
          <w:sz w:val="20"/>
          <w:szCs w:val="20"/>
          <w:lang w:val="bg-BG"/>
        </w:rPr>
        <w:t>специално чрез идентификатор като: име, личен идентификационен номер, данни за местонахождение, пол, адрес, телефонен номер, онлайн идентификатор или по един или повече признаци, специфични за физическата, физиологичната, генетичната, умствената, икономическата, културната или социалната идентичност на това физическо лице</w:t>
      </w:r>
      <w:r w:rsidR="00065399" w:rsidRPr="007675B7">
        <w:rPr>
          <w:rFonts w:ascii="Arial Narrow" w:hAnsi="Arial Narrow" w:cs="Times New Roman"/>
          <w:sz w:val="20"/>
          <w:szCs w:val="20"/>
          <w:lang w:val="ru-RU"/>
        </w:rPr>
        <w:t>.</w:t>
      </w:r>
    </w:p>
    <w:p w14:paraId="2C870993" w14:textId="77777777" w:rsidR="00065399" w:rsidRPr="007675B7" w:rsidRDefault="009B6DED" w:rsidP="006D632D">
      <w:pPr>
        <w:pStyle w:val="Default"/>
        <w:jc w:val="both"/>
        <w:rPr>
          <w:rFonts w:ascii="Arial Narrow" w:hAnsi="Arial Narrow" w:cs="Times New Roman"/>
          <w:sz w:val="20"/>
          <w:szCs w:val="20"/>
          <w:lang w:val="ru-RU"/>
        </w:rPr>
      </w:pPr>
      <w:r w:rsidRPr="002F5093">
        <w:rPr>
          <w:rFonts w:ascii="Arial Narrow" w:hAnsi="Arial Narrow" w:cs="Times New Roman"/>
          <w:b/>
          <w:sz w:val="20"/>
          <w:szCs w:val="20"/>
          <w:lang w:val="bg-BG"/>
        </w:rPr>
        <w:t>„</w:t>
      </w:r>
      <w:r w:rsidR="00164870" w:rsidRPr="002F5093">
        <w:rPr>
          <w:rFonts w:ascii="Arial Narrow" w:hAnsi="Arial Narrow" w:cs="Times New Roman"/>
          <w:b/>
          <w:sz w:val="20"/>
          <w:szCs w:val="20"/>
          <w:lang w:val="bg-BG"/>
        </w:rPr>
        <w:t>Обработване на лични данни</w:t>
      </w:r>
      <w:r w:rsidR="00164870" w:rsidRPr="007675B7">
        <w:rPr>
          <w:rFonts w:ascii="Arial Narrow" w:hAnsi="Arial Narrow" w:cs="Times New Roman"/>
          <w:b/>
          <w:sz w:val="20"/>
          <w:szCs w:val="20"/>
          <w:lang w:val="ru-RU"/>
        </w:rPr>
        <w:t>”</w:t>
      </w:r>
      <w:r w:rsidR="00065399" w:rsidRPr="007675B7">
        <w:rPr>
          <w:rFonts w:ascii="Arial Narrow" w:hAnsi="Arial Narrow" w:cs="Times New Roman"/>
          <w:b/>
          <w:sz w:val="20"/>
          <w:szCs w:val="20"/>
          <w:lang w:val="ru-RU"/>
        </w:rPr>
        <w:t xml:space="preserve"> </w:t>
      </w:r>
      <w:r w:rsidR="00164870" w:rsidRPr="002F5093">
        <w:rPr>
          <w:rFonts w:ascii="Arial Narrow" w:hAnsi="Arial Narrow" w:cs="Times New Roman"/>
          <w:sz w:val="20"/>
          <w:szCs w:val="20"/>
          <w:lang w:val="bg-BG"/>
        </w:rPr>
        <w:t xml:space="preserve">означава всяка операция или съвкупност от операции, извършвана с лични данни чрез автоматични или други средства като събиране, записване, организиране, структуриране, съхранение, адаптиране или промяна, извличане,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 </w:t>
      </w:r>
    </w:p>
    <w:p w14:paraId="538717EE" w14:textId="77777777" w:rsidR="00164870" w:rsidRPr="007675B7" w:rsidRDefault="00164870" w:rsidP="006D632D">
      <w:pPr>
        <w:pStyle w:val="Default"/>
        <w:jc w:val="both"/>
        <w:rPr>
          <w:rFonts w:ascii="Arial Narrow" w:hAnsi="Arial Narrow" w:cs="Times New Roman"/>
          <w:sz w:val="20"/>
          <w:szCs w:val="20"/>
          <w:lang w:val="ru-RU"/>
        </w:rPr>
      </w:pPr>
    </w:p>
    <w:p w14:paraId="00ADE2E7" w14:textId="3BB33106" w:rsidR="00065399" w:rsidRPr="007675B7" w:rsidRDefault="009D7724" w:rsidP="006D632D">
      <w:pPr>
        <w:numPr>
          <w:ilvl w:val="0"/>
          <w:numId w:val="2"/>
        </w:numPr>
        <w:spacing w:after="0" w:line="240" w:lineRule="auto"/>
        <w:jc w:val="both"/>
        <w:rPr>
          <w:rFonts w:ascii="Arial Narrow" w:hAnsi="Arial Narrow" w:cs="Times New Roman"/>
          <w:b/>
          <w:bCs/>
          <w:sz w:val="20"/>
          <w:szCs w:val="20"/>
          <w:u w:val="single"/>
          <w:lang w:val="ru-RU"/>
        </w:rPr>
      </w:pPr>
      <w:r>
        <w:rPr>
          <w:rFonts w:ascii="Arial Narrow" w:hAnsi="Arial Narrow" w:cs="Times New Roman"/>
          <w:b/>
          <w:sz w:val="20"/>
          <w:szCs w:val="20"/>
          <w:u w:val="single"/>
          <w:lang w:val="bg-BG"/>
        </w:rPr>
        <w:t>Права на субектите на лични данни</w:t>
      </w:r>
      <w:r w:rsidR="00065399" w:rsidRPr="007675B7">
        <w:rPr>
          <w:rFonts w:ascii="Arial Narrow" w:hAnsi="Arial Narrow" w:cs="Times New Roman"/>
          <w:b/>
          <w:sz w:val="20"/>
          <w:szCs w:val="20"/>
          <w:u w:val="single"/>
          <w:lang w:val="ru-RU"/>
        </w:rPr>
        <w:t>:</w:t>
      </w:r>
    </w:p>
    <w:p w14:paraId="04DB9416" w14:textId="77777777" w:rsidR="00065399" w:rsidRPr="007675B7" w:rsidRDefault="00164870" w:rsidP="006D632D">
      <w:pPr>
        <w:spacing w:after="0" w:line="240" w:lineRule="auto"/>
        <w:jc w:val="both"/>
        <w:rPr>
          <w:rFonts w:ascii="Arial Narrow" w:hAnsi="Arial Narrow" w:cs="Times New Roman"/>
          <w:b/>
          <w:bCs/>
          <w:sz w:val="20"/>
          <w:szCs w:val="20"/>
          <w:u w:val="single"/>
          <w:lang w:val="ru-RU"/>
        </w:rPr>
      </w:pPr>
      <w:r w:rsidRPr="002F5093">
        <w:rPr>
          <w:rFonts w:ascii="Arial Narrow" w:hAnsi="Arial Narrow" w:cs="Times New Roman"/>
          <w:b/>
          <w:sz w:val="20"/>
          <w:szCs w:val="20"/>
          <w:u w:val="single"/>
          <w:lang w:val="bg-BG"/>
        </w:rPr>
        <w:t>Физическите лица</w:t>
      </w:r>
      <w:r w:rsidR="00F216A7" w:rsidRPr="002F5093">
        <w:rPr>
          <w:rFonts w:ascii="Arial Narrow" w:hAnsi="Arial Narrow" w:cs="Times New Roman"/>
          <w:b/>
          <w:sz w:val="20"/>
          <w:szCs w:val="20"/>
          <w:u w:val="single"/>
          <w:lang w:val="bg-BG"/>
        </w:rPr>
        <w:t xml:space="preserve"> – потенциални и настоящи клиенти</w:t>
      </w:r>
      <w:r w:rsidRPr="002F5093">
        <w:rPr>
          <w:rFonts w:ascii="Arial Narrow" w:hAnsi="Arial Narrow" w:cs="Times New Roman"/>
          <w:b/>
          <w:sz w:val="20"/>
          <w:szCs w:val="20"/>
          <w:u w:val="single"/>
          <w:lang w:val="bg-BG"/>
        </w:rPr>
        <w:t xml:space="preserve">, чиито лични данни </w:t>
      </w:r>
      <w:r w:rsidR="002C5238" w:rsidRPr="002F5093">
        <w:rPr>
          <w:rFonts w:ascii="Arial Narrow" w:hAnsi="Arial Narrow" w:cs="Times New Roman"/>
          <w:b/>
          <w:sz w:val="20"/>
          <w:szCs w:val="20"/>
          <w:u w:val="single"/>
          <w:lang w:val="bg-BG"/>
        </w:rPr>
        <w:t xml:space="preserve">ОББ </w:t>
      </w:r>
      <w:r w:rsidRPr="002F5093">
        <w:rPr>
          <w:rFonts w:ascii="Arial Narrow" w:hAnsi="Arial Narrow" w:cs="Times New Roman"/>
          <w:b/>
          <w:sz w:val="20"/>
          <w:szCs w:val="20"/>
          <w:u w:val="single"/>
          <w:lang w:val="bg-BG"/>
        </w:rPr>
        <w:t>ИНТЕРЛИЙЗ</w:t>
      </w:r>
      <w:r w:rsidR="00F216A7" w:rsidRPr="002F5093">
        <w:rPr>
          <w:rFonts w:ascii="Arial Narrow" w:hAnsi="Arial Narrow" w:cs="Times New Roman"/>
          <w:b/>
          <w:sz w:val="20"/>
          <w:szCs w:val="20"/>
          <w:u w:val="single"/>
          <w:lang w:val="bg-BG"/>
        </w:rPr>
        <w:t xml:space="preserve"> обработва</w:t>
      </w:r>
      <w:r w:rsidRPr="002F5093">
        <w:rPr>
          <w:rFonts w:ascii="Arial Narrow" w:hAnsi="Arial Narrow" w:cs="Times New Roman"/>
          <w:b/>
          <w:sz w:val="20"/>
          <w:szCs w:val="20"/>
          <w:u w:val="single"/>
          <w:lang w:val="bg-BG"/>
        </w:rPr>
        <w:t xml:space="preserve">, </w:t>
      </w:r>
      <w:r w:rsidR="00F216A7" w:rsidRPr="002F5093">
        <w:rPr>
          <w:rFonts w:ascii="Arial Narrow" w:hAnsi="Arial Narrow" w:cs="Times New Roman"/>
          <w:b/>
          <w:sz w:val="20"/>
          <w:szCs w:val="20"/>
          <w:u w:val="single"/>
          <w:lang w:val="bg-BG"/>
        </w:rPr>
        <w:t xml:space="preserve">разполагат със следните права, регламентирани от действащото местно и </w:t>
      </w:r>
      <w:r w:rsidR="00120564" w:rsidRPr="002F5093">
        <w:rPr>
          <w:rFonts w:ascii="Arial Narrow" w:hAnsi="Arial Narrow" w:cs="Times New Roman"/>
          <w:b/>
          <w:sz w:val="20"/>
          <w:szCs w:val="20"/>
          <w:u w:val="single"/>
          <w:lang w:val="bg-BG"/>
        </w:rPr>
        <w:t>е</w:t>
      </w:r>
      <w:r w:rsidR="00F216A7" w:rsidRPr="002F5093">
        <w:rPr>
          <w:rFonts w:ascii="Arial Narrow" w:hAnsi="Arial Narrow" w:cs="Times New Roman"/>
          <w:b/>
          <w:sz w:val="20"/>
          <w:szCs w:val="20"/>
          <w:u w:val="single"/>
          <w:lang w:val="bg-BG"/>
        </w:rPr>
        <w:t>вропейско законодателство:</w:t>
      </w:r>
    </w:p>
    <w:p w14:paraId="76CCD556" w14:textId="77777777" w:rsidR="00065399" w:rsidRPr="007675B7" w:rsidRDefault="00065399" w:rsidP="006D632D">
      <w:pPr>
        <w:spacing w:after="0" w:line="240" w:lineRule="auto"/>
        <w:ind w:left="720"/>
        <w:jc w:val="both"/>
        <w:rPr>
          <w:rFonts w:ascii="Arial Narrow" w:hAnsi="Arial Narrow" w:cs="Times New Roman"/>
          <w:sz w:val="20"/>
          <w:szCs w:val="20"/>
          <w:lang w:val="ru-RU"/>
        </w:rPr>
      </w:pPr>
    </w:p>
    <w:p w14:paraId="2B21356C" w14:textId="77777777" w:rsidR="00106462" w:rsidRPr="007675B7" w:rsidRDefault="00164870" w:rsidP="00DB22E1">
      <w:pPr>
        <w:numPr>
          <w:ilvl w:val="0"/>
          <w:numId w:val="19"/>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u w:val="single"/>
          <w:lang w:val="bg-BG"/>
        </w:rPr>
        <w:t>Право на достъп</w:t>
      </w:r>
      <w:r w:rsidR="00B22226" w:rsidRPr="007675B7">
        <w:rPr>
          <w:rFonts w:ascii="Arial Narrow" w:hAnsi="Arial Narrow" w:cs="Times New Roman"/>
          <w:sz w:val="20"/>
          <w:szCs w:val="20"/>
          <w:lang w:val="ru-RU"/>
        </w:rPr>
        <w:t xml:space="preserve"> </w:t>
      </w:r>
      <w:r w:rsidRPr="007675B7">
        <w:rPr>
          <w:rFonts w:ascii="Arial Narrow" w:hAnsi="Arial Narrow" w:cs="Times New Roman"/>
          <w:sz w:val="20"/>
          <w:szCs w:val="20"/>
          <w:lang w:val="ru-RU"/>
        </w:rPr>
        <w:t>–</w:t>
      </w:r>
      <w:r w:rsidR="00065399" w:rsidRPr="007675B7">
        <w:rPr>
          <w:rFonts w:ascii="Arial Narrow" w:hAnsi="Arial Narrow" w:cs="Times New Roman"/>
          <w:sz w:val="20"/>
          <w:szCs w:val="20"/>
          <w:lang w:val="ru-RU"/>
        </w:rPr>
        <w:t xml:space="preserve"> </w:t>
      </w:r>
      <w:r w:rsidRPr="002F5093">
        <w:rPr>
          <w:rFonts w:ascii="Arial Narrow" w:hAnsi="Arial Narrow" w:cs="Times New Roman"/>
          <w:sz w:val="20"/>
          <w:szCs w:val="20"/>
          <w:lang w:val="bg-BG"/>
        </w:rPr>
        <w:t xml:space="preserve">По </w:t>
      </w:r>
      <w:r w:rsidR="00106462" w:rsidRPr="002F5093">
        <w:rPr>
          <w:rFonts w:ascii="Arial Narrow" w:hAnsi="Arial Narrow" w:cs="Times New Roman"/>
          <w:sz w:val="20"/>
          <w:szCs w:val="20"/>
          <w:lang w:val="bg-BG"/>
        </w:rPr>
        <w:t>Ваше искане</w:t>
      </w:r>
      <w:r w:rsidRPr="002F5093">
        <w:rPr>
          <w:rFonts w:ascii="Arial Narrow" w:hAnsi="Arial Narrow" w:cs="Times New Roman"/>
          <w:sz w:val="20"/>
          <w:szCs w:val="20"/>
          <w:lang w:val="bg-BG"/>
        </w:rPr>
        <w:t xml:space="preserve">, </w:t>
      </w:r>
      <w:r w:rsidR="00073920"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 xml:space="preserve">ИНТЕРЛИЙЗ </w:t>
      </w:r>
      <w:r w:rsidR="00120564" w:rsidRPr="002F5093">
        <w:rPr>
          <w:rFonts w:ascii="Arial Narrow" w:hAnsi="Arial Narrow" w:cs="Times New Roman"/>
          <w:sz w:val="20"/>
          <w:szCs w:val="20"/>
          <w:lang w:val="bg-BG"/>
        </w:rPr>
        <w:t xml:space="preserve">Ви </w:t>
      </w:r>
      <w:r w:rsidRPr="002F5093">
        <w:rPr>
          <w:rFonts w:ascii="Arial Narrow" w:hAnsi="Arial Narrow" w:cs="Times New Roman"/>
          <w:sz w:val="20"/>
          <w:szCs w:val="20"/>
          <w:lang w:val="bg-BG"/>
        </w:rPr>
        <w:t xml:space="preserve">предоставя информация относно категориите лични данни, отнасящи се </w:t>
      </w:r>
      <w:r w:rsidR="00106462" w:rsidRPr="002F5093">
        <w:rPr>
          <w:rFonts w:ascii="Arial Narrow" w:hAnsi="Arial Narrow" w:cs="Times New Roman"/>
          <w:sz w:val="20"/>
          <w:szCs w:val="20"/>
          <w:lang w:val="bg-BG"/>
        </w:rPr>
        <w:t>до Вас</w:t>
      </w:r>
      <w:r w:rsidRPr="002F5093">
        <w:rPr>
          <w:rFonts w:ascii="Arial Narrow" w:hAnsi="Arial Narrow" w:cs="Times New Roman"/>
          <w:sz w:val="20"/>
          <w:szCs w:val="20"/>
          <w:lang w:val="bg-BG"/>
        </w:rPr>
        <w:t xml:space="preserve">, които се събират и обработват от </w:t>
      </w:r>
      <w:r w:rsidR="00073920"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ИНТЕРЛИЙЗ, както и информация относно целите на обработването, получателите или категориите получатели, на които данните се предоставят</w:t>
      </w:r>
      <w:r w:rsidR="00120564" w:rsidRPr="002F5093">
        <w:rPr>
          <w:rFonts w:ascii="Arial Narrow" w:hAnsi="Arial Narrow" w:cs="Times New Roman"/>
          <w:sz w:val="20"/>
          <w:szCs w:val="20"/>
          <w:lang w:val="bg-BG"/>
        </w:rPr>
        <w:t>,</w:t>
      </w:r>
      <w:r w:rsidRPr="002F5093">
        <w:rPr>
          <w:rFonts w:ascii="Arial Narrow" w:hAnsi="Arial Narrow" w:cs="Times New Roman"/>
          <w:sz w:val="20"/>
          <w:szCs w:val="20"/>
          <w:lang w:val="bg-BG"/>
        </w:rPr>
        <w:t xml:space="preserve"> и източниците на тези данни, освен за случаите, когато данните са били събрани директно от </w:t>
      </w:r>
      <w:r w:rsidR="00106462" w:rsidRPr="002F5093">
        <w:rPr>
          <w:rFonts w:ascii="Arial Narrow" w:hAnsi="Arial Narrow" w:cs="Times New Roman"/>
          <w:sz w:val="20"/>
          <w:szCs w:val="20"/>
          <w:lang w:val="bg-BG"/>
        </w:rPr>
        <w:t>Вас</w:t>
      </w:r>
      <w:r w:rsidRPr="002F5093">
        <w:rPr>
          <w:rFonts w:ascii="Arial Narrow" w:hAnsi="Arial Narrow" w:cs="Times New Roman"/>
          <w:sz w:val="20"/>
          <w:szCs w:val="20"/>
          <w:lang w:val="bg-BG"/>
        </w:rPr>
        <w:t>.</w:t>
      </w:r>
    </w:p>
    <w:p w14:paraId="754C23B7" w14:textId="62999B29" w:rsidR="00565F27" w:rsidRPr="007675B7" w:rsidRDefault="00565F27" w:rsidP="00AB462F">
      <w:pPr>
        <w:pStyle w:val="ListParagraph"/>
        <w:numPr>
          <w:ilvl w:val="0"/>
          <w:numId w:val="32"/>
        </w:numPr>
        <w:spacing w:after="0" w:line="240" w:lineRule="auto"/>
        <w:jc w:val="both"/>
        <w:rPr>
          <w:rFonts w:ascii="Arial Narrow" w:hAnsi="Arial Narrow" w:cs="Arial Narrow"/>
          <w:sz w:val="20"/>
          <w:szCs w:val="20"/>
          <w:lang w:val="bg-BG" w:eastAsia="bg-BG"/>
        </w:rPr>
      </w:pPr>
      <w:r w:rsidRPr="007675B7">
        <w:rPr>
          <w:rFonts w:ascii="Arial Narrow" w:hAnsi="Arial Narrow" w:cs="Arial Narrow"/>
          <w:b/>
          <w:bCs/>
          <w:sz w:val="20"/>
          <w:szCs w:val="20"/>
          <w:lang w:val="bg-BG" w:eastAsia="bg-BG"/>
        </w:rPr>
        <w:t xml:space="preserve">Право на коригиране </w:t>
      </w:r>
      <w:r w:rsidRPr="007675B7">
        <w:rPr>
          <w:rFonts w:ascii="Arial Narrow" w:hAnsi="Arial Narrow" w:cs="Arial Narrow"/>
          <w:bCs/>
          <w:sz w:val="20"/>
          <w:szCs w:val="20"/>
          <w:lang w:val="bg-BG" w:eastAsia="bg-BG"/>
        </w:rPr>
        <w:t xml:space="preserve">– по Ваше искане в качеството Ви на Субект на данни ОББ </w:t>
      </w:r>
      <w:proofErr w:type="spellStart"/>
      <w:r w:rsidRPr="007675B7">
        <w:rPr>
          <w:rFonts w:ascii="Arial Narrow" w:hAnsi="Arial Narrow" w:cs="Arial Narrow"/>
          <w:bCs/>
          <w:sz w:val="20"/>
          <w:szCs w:val="20"/>
          <w:lang w:val="bg-BG" w:eastAsia="bg-BG"/>
        </w:rPr>
        <w:t>Интерлийз</w:t>
      </w:r>
      <w:proofErr w:type="spellEnd"/>
      <w:r w:rsidRPr="007675B7">
        <w:rPr>
          <w:rFonts w:ascii="Arial Narrow" w:hAnsi="Arial Narrow" w:cs="Arial Narrow"/>
          <w:bCs/>
          <w:sz w:val="20"/>
          <w:szCs w:val="20"/>
          <w:lang w:val="bg-BG" w:eastAsia="bg-BG"/>
        </w:rPr>
        <w:t xml:space="preserve"> е длъжно да коригира неточните и/или да попълни непълните лични данни, свързани с Вас.</w:t>
      </w:r>
      <w:r w:rsidRPr="007675B7">
        <w:rPr>
          <w:rFonts w:ascii="Arial Narrow" w:hAnsi="Arial Narrow"/>
          <w:sz w:val="20"/>
          <w:szCs w:val="20"/>
          <w:lang w:val="ru-RU"/>
        </w:rPr>
        <w:t xml:space="preserve"> </w:t>
      </w:r>
    </w:p>
    <w:p w14:paraId="6C7564B3" w14:textId="1BF81115" w:rsidR="003F27B0" w:rsidRPr="007675B7" w:rsidRDefault="00565F27" w:rsidP="00AB462F">
      <w:pPr>
        <w:pStyle w:val="ListParagraph"/>
        <w:numPr>
          <w:ilvl w:val="0"/>
          <w:numId w:val="34"/>
        </w:numPr>
        <w:spacing w:after="0" w:line="240" w:lineRule="auto"/>
        <w:jc w:val="both"/>
        <w:rPr>
          <w:rFonts w:ascii="Arial Narrow" w:hAnsi="Arial Narrow" w:cs="Arial Narrow"/>
          <w:sz w:val="20"/>
          <w:szCs w:val="20"/>
          <w:lang w:val="bg-BG" w:eastAsia="bg-BG"/>
        </w:rPr>
      </w:pPr>
      <w:r w:rsidRPr="007675B7">
        <w:rPr>
          <w:rFonts w:ascii="Arial Narrow" w:hAnsi="Arial Narrow" w:cs="Arial Narrow"/>
          <w:b/>
          <w:bCs/>
          <w:sz w:val="20"/>
          <w:szCs w:val="20"/>
          <w:lang w:val="bg-BG" w:eastAsia="bg-BG"/>
        </w:rPr>
        <w:t>Право на изтриване („</w:t>
      </w:r>
      <w:r w:rsidRPr="007675B7">
        <w:rPr>
          <w:rFonts w:ascii="Arial Narrow" w:hAnsi="Arial Narrow" w:cs="Arial Narrow"/>
          <w:b/>
          <w:bCs/>
          <w:i/>
          <w:sz w:val="20"/>
          <w:szCs w:val="20"/>
          <w:lang w:val="bg-BG" w:eastAsia="bg-BG"/>
        </w:rPr>
        <w:t>правото да бъдете забравен</w:t>
      </w:r>
      <w:r w:rsidRPr="007675B7">
        <w:rPr>
          <w:rFonts w:ascii="Arial Narrow" w:hAnsi="Arial Narrow" w:cs="Arial Narrow"/>
          <w:b/>
          <w:bCs/>
          <w:sz w:val="20"/>
          <w:szCs w:val="20"/>
          <w:lang w:val="bg-BG" w:eastAsia="bg-BG"/>
        </w:rPr>
        <w:t xml:space="preserve">“) </w:t>
      </w:r>
      <w:r w:rsidRPr="007675B7">
        <w:rPr>
          <w:rFonts w:ascii="Arial Narrow" w:hAnsi="Arial Narrow" w:cs="Arial Narrow"/>
          <w:bCs/>
          <w:sz w:val="20"/>
          <w:szCs w:val="20"/>
          <w:lang w:val="bg-BG" w:eastAsia="bg-BG"/>
        </w:rPr>
        <w:t xml:space="preserve">– по Ваше желание, ОББ </w:t>
      </w:r>
      <w:proofErr w:type="spellStart"/>
      <w:r w:rsidRPr="007675B7">
        <w:rPr>
          <w:rFonts w:ascii="Arial Narrow" w:hAnsi="Arial Narrow" w:cs="Arial Narrow"/>
          <w:bCs/>
          <w:sz w:val="20"/>
          <w:szCs w:val="20"/>
          <w:lang w:val="bg-BG" w:eastAsia="bg-BG"/>
        </w:rPr>
        <w:t>Интерлийз</w:t>
      </w:r>
      <w:proofErr w:type="spellEnd"/>
      <w:r w:rsidRPr="007675B7">
        <w:rPr>
          <w:rFonts w:ascii="Arial Narrow" w:hAnsi="Arial Narrow" w:cs="Arial Narrow"/>
          <w:bCs/>
          <w:sz w:val="20"/>
          <w:szCs w:val="20"/>
          <w:lang w:val="bg-BG" w:eastAsia="bg-BG"/>
        </w:rPr>
        <w:t xml:space="preserve"> може да изтрие Ваши лични данни, в общия случай, когато липсва или е отпаднало основанието за тяхното обработване, или съществува законово основание за тяхното изтриване. Молбата Ви за изтриване на данните Ви може да бъде оставена без уважение, в случай че важни обстоятелства налагат продължаване на обработването. Преценката за това се прави индивидуално, за всеки отделен случай при отчитане на конкретните обстоятелства. </w:t>
      </w:r>
    </w:p>
    <w:p w14:paraId="329147D0" w14:textId="77777777" w:rsidR="003F27B0" w:rsidRPr="007675B7" w:rsidRDefault="003F27B0" w:rsidP="003F27B0">
      <w:pPr>
        <w:pStyle w:val="ListParagraph"/>
        <w:numPr>
          <w:ilvl w:val="0"/>
          <w:numId w:val="33"/>
        </w:numPr>
        <w:spacing w:after="0" w:line="240" w:lineRule="auto"/>
        <w:jc w:val="both"/>
        <w:rPr>
          <w:rFonts w:ascii="Arial Narrow" w:hAnsi="Arial Narrow" w:cs="Arial Narrow"/>
          <w:bCs/>
          <w:sz w:val="20"/>
          <w:szCs w:val="20"/>
          <w:lang w:val="bg-BG" w:eastAsia="bg-BG"/>
        </w:rPr>
      </w:pPr>
      <w:r w:rsidRPr="007675B7">
        <w:rPr>
          <w:rFonts w:ascii="Arial Narrow" w:hAnsi="Arial Narrow" w:cs="Arial Narrow"/>
          <w:b/>
          <w:bCs/>
          <w:sz w:val="20"/>
          <w:szCs w:val="20"/>
          <w:lang w:val="bg-BG" w:eastAsia="bg-BG"/>
        </w:rPr>
        <w:t xml:space="preserve">Право на ограничаване на обработването на данни </w:t>
      </w:r>
      <w:r w:rsidRPr="007675B7">
        <w:rPr>
          <w:rFonts w:ascii="Arial Narrow" w:hAnsi="Arial Narrow" w:cs="Arial Narrow"/>
          <w:bCs/>
          <w:sz w:val="20"/>
          <w:szCs w:val="20"/>
          <w:lang w:val="bg-BG" w:eastAsia="bg-BG"/>
        </w:rPr>
        <w:t xml:space="preserve">– по Ваше искане ОББ </w:t>
      </w:r>
      <w:proofErr w:type="spellStart"/>
      <w:r w:rsidRPr="007675B7">
        <w:rPr>
          <w:rFonts w:ascii="Arial Narrow" w:hAnsi="Arial Narrow" w:cs="Arial Narrow"/>
          <w:bCs/>
          <w:sz w:val="20"/>
          <w:szCs w:val="20"/>
          <w:lang w:val="bg-BG" w:eastAsia="bg-BG"/>
        </w:rPr>
        <w:t>Интерлийз</w:t>
      </w:r>
      <w:proofErr w:type="spellEnd"/>
      <w:r w:rsidRPr="007675B7">
        <w:rPr>
          <w:rFonts w:ascii="Arial Narrow" w:hAnsi="Arial Narrow" w:cs="Arial Narrow"/>
          <w:bCs/>
          <w:sz w:val="20"/>
          <w:szCs w:val="20"/>
          <w:lang w:val="bg-BG" w:eastAsia="bg-BG"/>
        </w:rPr>
        <w:t xml:space="preserve"> може да ограничи обработването на данни, свързани с Вас, при наличие на някое от следните условия:</w:t>
      </w:r>
    </w:p>
    <w:p w14:paraId="0A7CB3C8" w14:textId="77777777" w:rsidR="003F27B0" w:rsidRPr="007675B7" w:rsidRDefault="003F27B0" w:rsidP="003F27B0">
      <w:pPr>
        <w:numPr>
          <w:ilvl w:val="0"/>
          <w:numId w:val="31"/>
        </w:numPr>
        <w:spacing w:after="0" w:line="240" w:lineRule="auto"/>
        <w:ind w:left="1418"/>
        <w:jc w:val="both"/>
        <w:rPr>
          <w:rFonts w:ascii="Arial Narrow" w:hAnsi="Arial Narrow" w:cs="Arial Narrow"/>
          <w:sz w:val="20"/>
          <w:szCs w:val="20"/>
          <w:lang w:val="bg-BG" w:eastAsia="bg-BG"/>
        </w:rPr>
      </w:pPr>
      <w:r w:rsidRPr="007675B7">
        <w:rPr>
          <w:rFonts w:ascii="Arial Narrow" w:hAnsi="Arial Narrow" w:cs="Arial Narrow"/>
          <w:bCs/>
          <w:sz w:val="20"/>
          <w:szCs w:val="20"/>
          <w:lang w:val="bg-BG" w:eastAsia="bg-BG"/>
        </w:rPr>
        <w:lastRenderedPageBreak/>
        <w:t>в случай че оспорвате точността на данните, които Дружеството обработва за Вас – за срок, необходим за проверка на точността им;</w:t>
      </w:r>
    </w:p>
    <w:p w14:paraId="6D09C27D" w14:textId="77777777" w:rsidR="003F27B0" w:rsidRPr="007675B7" w:rsidRDefault="003F27B0" w:rsidP="003F27B0">
      <w:pPr>
        <w:numPr>
          <w:ilvl w:val="0"/>
          <w:numId w:val="31"/>
        </w:numPr>
        <w:spacing w:after="0" w:line="240" w:lineRule="auto"/>
        <w:ind w:left="1418"/>
        <w:jc w:val="both"/>
        <w:rPr>
          <w:rFonts w:ascii="Arial Narrow" w:hAnsi="Arial Narrow" w:cs="Arial Narrow"/>
          <w:sz w:val="20"/>
          <w:szCs w:val="20"/>
          <w:lang w:val="bg-BG" w:eastAsia="bg-BG"/>
        </w:rPr>
      </w:pPr>
      <w:r w:rsidRPr="007675B7">
        <w:rPr>
          <w:rFonts w:ascii="Arial Narrow" w:hAnsi="Arial Narrow" w:cs="Arial Narrow"/>
          <w:bCs/>
          <w:sz w:val="20"/>
          <w:szCs w:val="20"/>
          <w:lang w:val="bg-BG" w:eastAsia="bg-BG"/>
        </w:rPr>
        <w:t>при установяване, че обработването на данните е незаконосъобразно, но желанието Ви е данните да не бъдат изтрити, а вместо това да се ограничи тяхното използване;</w:t>
      </w:r>
    </w:p>
    <w:p w14:paraId="2A773683" w14:textId="77777777" w:rsidR="003F27B0" w:rsidRPr="007675B7" w:rsidRDefault="003F27B0" w:rsidP="003F27B0">
      <w:pPr>
        <w:numPr>
          <w:ilvl w:val="0"/>
          <w:numId w:val="31"/>
        </w:numPr>
        <w:spacing w:after="0" w:line="240" w:lineRule="auto"/>
        <w:ind w:left="1418"/>
        <w:jc w:val="both"/>
        <w:rPr>
          <w:rFonts w:ascii="Arial Narrow" w:hAnsi="Arial Narrow" w:cs="Arial Narrow"/>
          <w:sz w:val="20"/>
          <w:szCs w:val="20"/>
          <w:lang w:val="bg-BG" w:eastAsia="bg-BG"/>
        </w:rPr>
      </w:pPr>
      <w:r w:rsidRPr="007675B7">
        <w:rPr>
          <w:rFonts w:ascii="Arial Narrow" w:hAnsi="Arial Narrow" w:cs="Arial Narrow"/>
          <w:bCs/>
          <w:sz w:val="20"/>
          <w:szCs w:val="20"/>
          <w:lang w:val="bg-BG" w:eastAsia="bg-BG"/>
        </w:rPr>
        <w:t xml:space="preserve">по Ваше желание, в случай че Дружеството не се нуждае повече от личните данни за целите на обработването, но Вие ги изисквате </w:t>
      </w:r>
      <w:r w:rsidRPr="007675B7">
        <w:rPr>
          <w:rFonts w:ascii="Arial Narrow" w:hAnsi="Arial Narrow"/>
          <w:sz w:val="20"/>
          <w:szCs w:val="20"/>
          <w:lang w:val="ru-RU"/>
        </w:rPr>
        <w:t>за установяването, упражняването или защитата на правни претенции</w:t>
      </w:r>
      <w:r w:rsidRPr="007675B7">
        <w:rPr>
          <w:rFonts w:ascii="Arial Narrow" w:hAnsi="Arial Narrow"/>
          <w:sz w:val="20"/>
          <w:szCs w:val="20"/>
          <w:lang w:val="bg-BG"/>
        </w:rPr>
        <w:t>;</w:t>
      </w:r>
    </w:p>
    <w:p w14:paraId="367B9398" w14:textId="77777777" w:rsidR="003F27B0" w:rsidRPr="007675B7" w:rsidRDefault="003F27B0" w:rsidP="00AB462F">
      <w:pPr>
        <w:numPr>
          <w:ilvl w:val="0"/>
          <w:numId w:val="31"/>
        </w:numPr>
        <w:spacing w:after="0" w:line="240" w:lineRule="auto"/>
        <w:ind w:left="1418"/>
        <w:jc w:val="both"/>
        <w:rPr>
          <w:rFonts w:ascii="Arial Narrow" w:hAnsi="Arial Narrow" w:cs="Arial Narrow"/>
          <w:sz w:val="20"/>
          <w:szCs w:val="20"/>
          <w:lang w:val="bg-BG" w:eastAsia="bg-BG"/>
        </w:rPr>
      </w:pPr>
      <w:r w:rsidRPr="007675B7">
        <w:rPr>
          <w:rFonts w:ascii="Arial Narrow" w:hAnsi="Arial Narrow" w:cs="Arial Narrow"/>
          <w:bCs/>
          <w:sz w:val="20"/>
          <w:szCs w:val="20"/>
          <w:lang w:val="bg-BG" w:eastAsia="bg-BG"/>
        </w:rPr>
        <w:t>Вие сте възразил/а срещу обработването съгласно член 21, параграф 1 от Общия регламент относно данните и очаквате резултатите от проверката за това дали законният интерес на Дружеството има преимущество пред интересите Ви като субект на данните.</w:t>
      </w:r>
    </w:p>
    <w:p w14:paraId="723CBD8B" w14:textId="16E277EC" w:rsidR="003F27B0" w:rsidRPr="007675B7" w:rsidRDefault="003F27B0" w:rsidP="00AB462F">
      <w:pPr>
        <w:tabs>
          <w:tab w:val="left" w:pos="567"/>
        </w:tabs>
        <w:spacing w:after="0" w:line="240" w:lineRule="auto"/>
        <w:ind w:left="567"/>
        <w:jc w:val="both"/>
        <w:rPr>
          <w:rFonts w:ascii="Arial Narrow" w:hAnsi="Arial Narrow" w:cs="Arial Narrow"/>
          <w:sz w:val="20"/>
          <w:szCs w:val="20"/>
          <w:lang w:val="bg-BG" w:eastAsia="bg-BG"/>
        </w:rPr>
      </w:pPr>
      <w:r w:rsidRPr="007675B7">
        <w:rPr>
          <w:rFonts w:ascii="Arial Narrow" w:hAnsi="Arial Narrow" w:cs="Arial Narrow"/>
          <w:bCs/>
          <w:sz w:val="20"/>
          <w:szCs w:val="20"/>
          <w:lang w:val="bg-BG" w:eastAsia="bg-BG"/>
        </w:rPr>
        <w:t>В случаите на коригиране, изтриване или на ограничаване на обработването на лични данни,</w:t>
      </w:r>
      <w:r w:rsidR="00AB462F" w:rsidRPr="007675B7">
        <w:rPr>
          <w:rFonts w:ascii="Arial Narrow" w:hAnsi="Arial Narrow" w:cs="Arial Narrow"/>
          <w:bCs/>
          <w:sz w:val="20"/>
          <w:szCs w:val="20"/>
          <w:lang w:val="bg-BG" w:eastAsia="bg-BG"/>
        </w:rPr>
        <w:t xml:space="preserve"> направено по Ваше искане и</w:t>
      </w:r>
      <w:r w:rsidRPr="007675B7">
        <w:rPr>
          <w:rFonts w:ascii="Arial Narrow" w:hAnsi="Arial Narrow" w:cs="Arial Narrow"/>
          <w:bCs/>
          <w:sz w:val="20"/>
          <w:szCs w:val="20"/>
          <w:lang w:val="bg-BG" w:eastAsia="bg-BG"/>
        </w:rPr>
        <w:t xml:space="preserve"> съгласно изложеното по-горе, Дружеството уведомява всяка трета страна, на която са разкрити личните Ви данни, за всички корекции, допълнения, заличавания, преустановяване или ограничаване на обработването на личните Ви данни.</w:t>
      </w:r>
    </w:p>
    <w:p w14:paraId="49114A28" w14:textId="77777777" w:rsidR="00073920" w:rsidRPr="007675B7" w:rsidRDefault="00073920" w:rsidP="00DB22E1">
      <w:pPr>
        <w:spacing w:after="0" w:line="240" w:lineRule="auto"/>
        <w:jc w:val="both"/>
        <w:rPr>
          <w:rFonts w:ascii="Arial Narrow" w:hAnsi="Arial Narrow" w:cs="Times New Roman"/>
          <w:sz w:val="20"/>
          <w:szCs w:val="20"/>
          <w:lang w:val="ru-RU"/>
        </w:rPr>
      </w:pPr>
    </w:p>
    <w:p w14:paraId="3756C250" w14:textId="77777777" w:rsidR="00073920" w:rsidRPr="002F5093" w:rsidRDefault="003B7FE1" w:rsidP="00DB22E1">
      <w:pPr>
        <w:numPr>
          <w:ilvl w:val="0"/>
          <w:numId w:val="19"/>
        </w:numPr>
        <w:spacing w:after="0" w:line="240" w:lineRule="auto"/>
        <w:jc w:val="both"/>
        <w:rPr>
          <w:rFonts w:ascii="Arial Narrow" w:hAnsi="Arial Narrow" w:cs="Times New Roman"/>
          <w:b/>
          <w:sz w:val="20"/>
          <w:szCs w:val="20"/>
          <w:u w:val="single"/>
          <w:lang w:val="bg-BG"/>
        </w:rPr>
      </w:pPr>
      <w:r w:rsidRPr="002F5093">
        <w:rPr>
          <w:rFonts w:ascii="Arial Narrow" w:hAnsi="Arial Narrow" w:cs="Times New Roman"/>
          <w:b/>
          <w:sz w:val="20"/>
          <w:szCs w:val="20"/>
          <w:u w:val="single"/>
          <w:lang w:val="bg-BG"/>
        </w:rPr>
        <w:t>Право на преносимост на данните</w:t>
      </w:r>
      <w:r w:rsidRPr="002F5093">
        <w:rPr>
          <w:rFonts w:ascii="Arial Narrow" w:hAnsi="Arial Narrow" w:cs="Times New Roman"/>
          <w:b/>
          <w:sz w:val="20"/>
          <w:szCs w:val="20"/>
          <w:lang w:val="bg-BG"/>
        </w:rPr>
        <w:t xml:space="preserve"> </w:t>
      </w:r>
      <w:r w:rsidR="006D632D" w:rsidRPr="007675B7">
        <w:rPr>
          <w:rFonts w:ascii="Arial Narrow" w:hAnsi="Arial Narrow" w:cs="Times New Roman"/>
          <w:sz w:val="20"/>
          <w:szCs w:val="20"/>
          <w:lang w:val="ru-RU"/>
        </w:rPr>
        <w:t>–</w:t>
      </w:r>
      <w:r w:rsidR="00065399" w:rsidRPr="007675B7">
        <w:rPr>
          <w:rFonts w:ascii="Arial Narrow" w:hAnsi="Arial Narrow" w:cs="Times New Roman"/>
          <w:sz w:val="20"/>
          <w:szCs w:val="20"/>
          <w:lang w:val="ru-RU"/>
        </w:rPr>
        <w:t xml:space="preserve"> </w:t>
      </w:r>
      <w:r w:rsidR="00106462" w:rsidRPr="002F5093">
        <w:rPr>
          <w:rFonts w:ascii="Arial Narrow" w:hAnsi="Arial Narrow" w:cs="Times New Roman"/>
          <w:sz w:val="20"/>
          <w:szCs w:val="20"/>
          <w:lang w:val="bg-BG"/>
        </w:rPr>
        <w:t>Вие</w:t>
      </w:r>
      <w:r w:rsidRPr="002F5093">
        <w:rPr>
          <w:rFonts w:ascii="Arial Narrow" w:hAnsi="Arial Narrow" w:cs="Times New Roman"/>
          <w:sz w:val="20"/>
          <w:szCs w:val="20"/>
          <w:lang w:val="bg-BG"/>
        </w:rPr>
        <w:t xml:space="preserve"> има</w:t>
      </w:r>
      <w:r w:rsidR="00106462" w:rsidRPr="002F5093">
        <w:rPr>
          <w:rFonts w:ascii="Arial Narrow" w:hAnsi="Arial Narrow" w:cs="Times New Roman"/>
          <w:sz w:val="20"/>
          <w:szCs w:val="20"/>
          <w:lang w:val="bg-BG"/>
        </w:rPr>
        <w:t>те</w:t>
      </w:r>
      <w:r w:rsidRPr="002F5093">
        <w:rPr>
          <w:rFonts w:ascii="Arial Narrow" w:hAnsi="Arial Narrow" w:cs="Times New Roman"/>
          <w:sz w:val="20"/>
          <w:szCs w:val="20"/>
          <w:lang w:val="bg-BG"/>
        </w:rPr>
        <w:t xml:space="preserve"> право </w:t>
      </w:r>
      <w:r w:rsidR="00106462" w:rsidRPr="002F5093">
        <w:rPr>
          <w:rFonts w:ascii="Arial Narrow" w:hAnsi="Arial Narrow" w:cs="Times New Roman"/>
          <w:sz w:val="20"/>
          <w:szCs w:val="20"/>
          <w:lang w:val="bg-BG"/>
        </w:rPr>
        <w:t>да получите</w:t>
      </w:r>
      <w:r w:rsidRPr="002F5093">
        <w:rPr>
          <w:rFonts w:ascii="Arial Narrow" w:hAnsi="Arial Narrow" w:cs="Times New Roman"/>
          <w:sz w:val="20"/>
          <w:szCs w:val="20"/>
          <w:lang w:val="bg-BG"/>
        </w:rPr>
        <w:t xml:space="preserve"> личните данни, които се отнасят до </w:t>
      </w:r>
      <w:r w:rsidR="00106462" w:rsidRPr="002F5093">
        <w:rPr>
          <w:rFonts w:ascii="Arial Narrow" w:hAnsi="Arial Narrow" w:cs="Times New Roman"/>
          <w:sz w:val="20"/>
          <w:szCs w:val="20"/>
          <w:lang w:val="bg-BG"/>
        </w:rPr>
        <w:t xml:space="preserve">Вас </w:t>
      </w:r>
      <w:r w:rsidRPr="002F5093">
        <w:rPr>
          <w:rFonts w:ascii="Arial Narrow" w:hAnsi="Arial Narrow" w:cs="Times New Roman"/>
          <w:sz w:val="20"/>
          <w:szCs w:val="20"/>
          <w:lang w:val="bg-BG"/>
        </w:rPr>
        <w:t xml:space="preserve">и които </w:t>
      </w:r>
      <w:r w:rsidR="00106462" w:rsidRPr="002F5093">
        <w:rPr>
          <w:rFonts w:ascii="Arial Narrow" w:hAnsi="Arial Narrow" w:cs="Times New Roman"/>
          <w:sz w:val="20"/>
          <w:szCs w:val="20"/>
          <w:lang w:val="bg-BG"/>
        </w:rPr>
        <w:t>сте</w:t>
      </w:r>
      <w:r w:rsidRPr="002F5093">
        <w:rPr>
          <w:rFonts w:ascii="Arial Narrow" w:hAnsi="Arial Narrow" w:cs="Times New Roman"/>
          <w:sz w:val="20"/>
          <w:szCs w:val="20"/>
          <w:lang w:val="bg-BG"/>
        </w:rPr>
        <w:t xml:space="preserve"> предоставил</w:t>
      </w:r>
      <w:r w:rsidR="00106462" w:rsidRPr="002F5093">
        <w:rPr>
          <w:rFonts w:ascii="Arial Narrow" w:hAnsi="Arial Narrow" w:cs="Times New Roman"/>
          <w:sz w:val="20"/>
          <w:szCs w:val="20"/>
          <w:lang w:val="bg-BG"/>
        </w:rPr>
        <w:t>и</w:t>
      </w:r>
      <w:r w:rsidRPr="002F5093">
        <w:rPr>
          <w:rFonts w:ascii="Arial Narrow" w:hAnsi="Arial Narrow" w:cs="Times New Roman"/>
          <w:sz w:val="20"/>
          <w:szCs w:val="20"/>
          <w:lang w:val="bg-BG"/>
        </w:rPr>
        <w:t xml:space="preserve"> на </w:t>
      </w:r>
      <w:r w:rsidR="00073920"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ИНТЕРЛИЙЗ, в широко разпространен, структуриран и пригоден за машинно четене формат, и има</w:t>
      </w:r>
      <w:r w:rsidR="00106462" w:rsidRPr="002F5093">
        <w:rPr>
          <w:rFonts w:ascii="Arial Narrow" w:hAnsi="Arial Narrow" w:cs="Times New Roman"/>
          <w:sz w:val="20"/>
          <w:szCs w:val="20"/>
          <w:lang w:val="bg-BG"/>
        </w:rPr>
        <w:t>те</w:t>
      </w:r>
      <w:r w:rsidRPr="002F5093">
        <w:rPr>
          <w:rFonts w:ascii="Arial Narrow" w:hAnsi="Arial Narrow" w:cs="Times New Roman"/>
          <w:sz w:val="20"/>
          <w:szCs w:val="20"/>
          <w:lang w:val="bg-BG"/>
        </w:rPr>
        <w:t xml:space="preserve"> право да</w:t>
      </w:r>
      <w:r w:rsidR="00106462" w:rsidRPr="002F5093">
        <w:rPr>
          <w:rFonts w:ascii="Arial Narrow" w:hAnsi="Arial Narrow" w:cs="Times New Roman"/>
          <w:sz w:val="20"/>
          <w:szCs w:val="20"/>
          <w:lang w:val="bg-BG"/>
        </w:rPr>
        <w:t xml:space="preserve"> поискате ОББ </w:t>
      </w:r>
      <w:proofErr w:type="spellStart"/>
      <w:r w:rsidR="00106462" w:rsidRPr="002F5093">
        <w:rPr>
          <w:rFonts w:ascii="Arial Narrow" w:hAnsi="Arial Narrow" w:cs="Times New Roman"/>
          <w:sz w:val="20"/>
          <w:szCs w:val="20"/>
          <w:lang w:val="bg-BG"/>
        </w:rPr>
        <w:t>Интерлийз</w:t>
      </w:r>
      <w:proofErr w:type="spellEnd"/>
      <w:r w:rsidR="00106462" w:rsidRPr="002F5093">
        <w:rPr>
          <w:rFonts w:ascii="Arial Narrow" w:hAnsi="Arial Narrow" w:cs="Times New Roman"/>
          <w:sz w:val="20"/>
          <w:szCs w:val="20"/>
          <w:lang w:val="bg-BG"/>
        </w:rPr>
        <w:t xml:space="preserve"> да</w:t>
      </w:r>
      <w:r w:rsidRPr="002F5093">
        <w:rPr>
          <w:rFonts w:ascii="Arial Narrow" w:hAnsi="Arial Narrow" w:cs="Times New Roman"/>
          <w:sz w:val="20"/>
          <w:szCs w:val="20"/>
          <w:lang w:val="bg-BG"/>
        </w:rPr>
        <w:t xml:space="preserve"> препрати/прехвърли тези данни към друг администратор, без възпрепятстване от </w:t>
      </w:r>
      <w:r w:rsidR="00073920"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 xml:space="preserve">ИНТЕРЛИЙЗ, когато обработването на личните данни е основано на съгласие или на договорно задължение или обработването на лични данни се извършва с автоматизирани средства. </w:t>
      </w:r>
    </w:p>
    <w:p w14:paraId="618DDCDF" w14:textId="77777777" w:rsidR="00073920" w:rsidRPr="007675B7" w:rsidRDefault="003B7FE1" w:rsidP="00DB22E1">
      <w:pPr>
        <w:numPr>
          <w:ilvl w:val="0"/>
          <w:numId w:val="19"/>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u w:val="single"/>
          <w:lang w:val="bg-BG"/>
        </w:rPr>
        <w:t>Право на възражение</w:t>
      </w:r>
      <w:r w:rsidR="00065399" w:rsidRPr="007675B7">
        <w:rPr>
          <w:rFonts w:ascii="Arial Narrow" w:hAnsi="Arial Narrow" w:cs="Times New Roman"/>
          <w:b/>
          <w:sz w:val="20"/>
          <w:szCs w:val="20"/>
          <w:lang w:val="ru-RU"/>
        </w:rPr>
        <w:t xml:space="preserve"> </w:t>
      </w:r>
      <w:r w:rsidR="00065399" w:rsidRPr="007675B7">
        <w:rPr>
          <w:rFonts w:ascii="Arial Narrow" w:hAnsi="Arial Narrow" w:cs="Times New Roman"/>
          <w:sz w:val="20"/>
          <w:szCs w:val="20"/>
          <w:lang w:val="ru-RU"/>
        </w:rPr>
        <w:t xml:space="preserve">– </w:t>
      </w:r>
      <w:r w:rsidR="00106462" w:rsidRPr="002F5093">
        <w:rPr>
          <w:rFonts w:ascii="Arial Narrow" w:hAnsi="Arial Narrow" w:cs="Times New Roman"/>
          <w:sz w:val="20"/>
          <w:szCs w:val="20"/>
          <w:lang w:val="bg-BG"/>
        </w:rPr>
        <w:t>Вие имате</w:t>
      </w:r>
      <w:r w:rsidR="00BA34B0" w:rsidRPr="002F5093">
        <w:rPr>
          <w:rFonts w:ascii="Arial Narrow" w:hAnsi="Arial Narrow" w:cs="Times New Roman"/>
          <w:sz w:val="20"/>
          <w:szCs w:val="20"/>
          <w:lang w:val="bg-BG"/>
        </w:rPr>
        <w:t xml:space="preserve"> право да подаде</w:t>
      </w:r>
      <w:r w:rsidR="00106462" w:rsidRPr="002F5093">
        <w:rPr>
          <w:rFonts w:ascii="Arial Narrow" w:hAnsi="Arial Narrow" w:cs="Times New Roman"/>
          <w:sz w:val="20"/>
          <w:szCs w:val="20"/>
          <w:lang w:val="bg-BG"/>
        </w:rPr>
        <w:t>те</w:t>
      </w:r>
      <w:r w:rsidR="00BA34B0" w:rsidRPr="002F5093">
        <w:rPr>
          <w:rFonts w:ascii="Arial Narrow" w:hAnsi="Arial Narrow" w:cs="Times New Roman"/>
          <w:sz w:val="20"/>
          <w:szCs w:val="20"/>
          <w:lang w:val="bg-BG"/>
        </w:rPr>
        <w:t xml:space="preserve"> възражение срещу обработването на личните </w:t>
      </w:r>
      <w:r w:rsidR="00106462" w:rsidRPr="002F5093">
        <w:rPr>
          <w:rFonts w:ascii="Arial Narrow" w:hAnsi="Arial Narrow" w:cs="Times New Roman"/>
          <w:sz w:val="20"/>
          <w:szCs w:val="20"/>
          <w:lang w:val="bg-BG"/>
        </w:rPr>
        <w:t xml:space="preserve">Ви </w:t>
      </w:r>
      <w:r w:rsidR="00BA34B0" w:rsidRPr="002F5093">
        <w:rPr>
          <w:rFonts w:ascii="Arial Narrow" w:hAnsi="Arial Narrow" w:cs="Times New Roman"/>
          <w:sz w:val="20"/>
          <w:szCs w:val="20"/>
          <w:lang w:val="bg-BG"/>
        </w:rPr>
        <w:t xml:space="preserve">данни, когато обработването на личните данни се основава на </w:t>
      </w:r>
      <w:r w:rsidR="00106462" w:rsidRPr="002F5093">
        <w:rPr>
          <w:rFonts w:ascii="Arial Narrow" w:hAnsi="Arial Narrow" w:cs="Times New Roman"/>
          <w:sz w:val="20"/>
          <w:szCs w:val="20"/>
          <w:lang w:val="bg-BG"/>
        </w:rPr>
        <w:t xml:space="preserve">легитимен </w:t>
      </w:r>
      <w:r w:rsidR="00BA34B0" w:rsidRPr="002F5093">
        <w:rPr>
          <w:rFonts w:ascii="Arial Narrow" w:hAnsi="Arial Narrow" w:cs="Times New Roman"/>
          <w:sz w:val="20"/>
          <w:szCs w:val="20"/>
          <w:lang w:val="bg-BG"/>
        </w:rPr>
        <w:t>интерес</w:t>
      </w:r>
      <w:r w:rsidR="00120564" w:rsidRPr="002F5093">
        <w:rPr>
          <w:rFonts w:ascii="Arial Narrow" w:hAnsi="Arial Narrow" w:cs="Times New Roman"/>
          <w:sz w:val="20"/>
          <w:szCs w:val="20"/>
          <w:lang w:val="bg-BG"/>
        </w:rPr>
        <w:t xml:space="preserve"> от страна на ОББ ИНТЕРЛИЙЗ</w:t>
      </w:r>
      <w:r w:rsidR="00BA34B0" w:rsidRPr="002F5093">
        <w:rPr>
          <w:rFonts w:ascii="Arial Narrow" w:hAnsi="Arial Narrow" w:cs="Times New Roman"/>
          <w:sz w:val="20"/>
          <w:szCs w:val="20"/>
          <w:lang w:val="bg-BG"/>
        </w:rPr>
        <w:t xml:space="preserve">. </w:t>
      </w:r>
      <w:r w:rsidR="00073920" w:rsidRPr="002F5093">
        <w:rPr>
          <w:rFonts w:ascii="Arial Narrow" w:hAnsi="Arial Narrow" w:cs="Times New Roman"/>
          <w:sz w:val="20"/>
          <w:szCs w:val="20"/>
          <w:lang w:val="bg-BG"/>
        </w:rPr>
        <w:t xml:space="preserve">ОББ </w:t>
      </w:r>
      <w:r w:rsidR="00BA34B0" w:rsidRPr="002F5093">
        <w:rPr>
          <w:rFonts w:ascii="Arial Narrow" w:hAnsi="Arial Narrow" w:cs="Times New Roman"/>
          <w:sz w:val="20"/>
          <w:szCs w:val="20"/>
          <w:lang w:val="bg-BG"/>
        </w:rPr>
        <w:t xml:space="preserve">ИНТЕРЛИЙЗ ще разгледа възражението </w:t>
      </w:r>
      <w:r w:rsidR="00120564" w:rsidRPr="002F5093">
        <w:rPr>
          <w:rFonts w:ascii="Arial Narrow" w:hAnsi="Arial Narrow" w:cs="Times New Roman"/>
          <w:sz w:val="20"/>
          <w:szCs w:val="20"/>
          <w:lang w:val="bg-BG"/>
        </w:rPr>
        <w:t xml:space="preserve">Ви </w:t>
      </w:r>
      <w:r w:rsidR="00BA34B0" w:rsidRPr="002F5093">
        <w:rPr>
          <w:rFonts w:ascii="Arial Narrow" w:hAnsi="Arial Narrow" w:cs="Times New Roman"/>
          <w:sz w:val="20"/>
          <w:szCs w:val="20"/>
          <w:lang w:val="bg-BG"/>
        </w:rPr>
        <w:t xml:space="preserve">в най-кратките възможни срокове и ще </w:t>
      </w:r>
      <w:r w:rsidR="00106462" w:rsidRPr="002F5093">
        <w:rPr>
          <w:rFonts w:ascii="Arial Narrow" w:hAnsi="Arial Narrow" w:cs="Times New Roman"/>
          <w:sz w:val="20"/>
          <w:szCs w:val="20"/>
          <w:lang w:val="bg-BG"/>
        </w:rPr>
        <w:t xml:space="preserve">Ви </w:t>
      </w:r>
      <w:r w:rsidR="00BA34B0" w:rsidRPr="002F5093">
        <w:rPr>
          <w:rFonts w:ascii="Arial Narrow" w:hAnsi="Arial Narrow" w:cs="Times New Roman"/>
          <w:sz w:val="20"/>
          <w:szCs w:val="20"/>
          <w:lang w:val="bg-BG"/>
        </w:rPr>
        <w:t xml:space="preserve">информира писмено за своето становище. След разглеждане на възражението, </w:t>
      </w:r>
      <w:r w:rsidR="00073920" w:rsidRPr="002F5093">
        <w:rPr>
          <w:rFonts w:ascii="Arial Narrow" w:hAnsi="Arial Narrow" w:cs="Times New Roman"/>
          <w:sz w:val="20"/>
          <w:szCs w:val="20"/>
          <w:lang w:val="bg-BG"/>
        </w:rPr>
        <w:t xml:space="preserve">ОББ </w:t>
      </w:r>
      <w:r w:rsidR="00BA34B0" w:rsidRPr="002F5093">
        <w:rPr>
          <w:rFonts w:ascii="Arial Narrow" w:hAnsi="Arial Narrow" w:cs="Times New Roman"/>
          <w:sz w:val="20"/>
          <w:szCs w:val="20"/>
          <w:lang w:val="bg-BG"/>
        </w:rPr>
        <w:t>ИНТЕРЛИЙЗ по принцип ще преустанов</w:t>
      </w:r>
      <w:r w:rsidR="00072F8B" w:rsidRPr="002F5093">
        <w:rPr>
          <w:rFonts w:ascii="Arial Narrow" w:hAnsi="Arial Narrow" w:cs="Times New Roman"/>
          <w:sz w:val="20"/>
          <w:szCs w:val="20"/>
          <w:lang w:val="bg-BG"/>
        </w:rPr>
        <w:t>и обработването на личните</w:t>
      </w:r>
      <w:r w:rsidR="00106462" w:rsidRPr="002F5093">
        <w:rPr>
          <w:rFonts w:ascii="Arial Narrow" w:hAnsi="Arial Narrow" w:cs="Times New Roman"/>
          <w:sz w:val="20"/>
          <w:szCs w:val="20"/>
          <w:lang w:val="bg-BG"/>
        </w:rPr>
        <w:t xml:space="preserve"> Ви</w:t>
      </w:r>
      <w:r w:rsidR="00072F8B" w:rsidRPr="002F5093">
        <w:rPr>
          <w:rFonts w:ascii="Arial Narrow" w:hAnsi="Arial Narrow" w:cs="Times New Roman"/>
          <w:sz w:val="20"/>
          <w:szCs w:val="20"/>
          <w:lang w:val="bg-BG"/>
        </w:rPr>
        <w:t xml:space="preserve"> данни и ще информира всички засегнати страни, на които данните са били</w:t>
      </w:r>
      <w:r w:rsidR="00120564" w:rsidRPr="002F5093">
        <w:rPr>
          <w:rFonts w:ascii="Arial Narrow" w:hAnsi="Arial Narrow" w:cs="Times New Roman"/>
          <w:sz w:val="20"/>
          <w:szCs w:val="20"/>
          <w:lang w:val="bg-BG"/>
        </w:rPr>
        <w:t xml:space="preserve"> законосъобразно</w:t>
      </w:r>
      <w:r w:rsidR="00072F8B" w:rsidRPr="002F5093">
        <w:rPr>
          <w:rFonts w:ascii="Arial Narrow" w:hAnsi="Arial Narrow" w:cs="Times New Roman"/>
          <w:sz w:val="20"/>
          <w:szCs w:val="20"/>
          <w:lang w:val="bg-BG"/>
        </w:rPr>
        <w:t xml:space="preserve"> пре</w:t>
      </w:r>
      <w:r w:rsidR="00120564" w:rsidRPr="002F5093">
        <w:rPr>
          <w:rFonts w:ascii="Arial Narrow" w:hAnsi="Arial Narrow" w:cs="Times New Roman"/>
          <w:sz w:val="20"/>
          <w:szCs w:val="20"/>
          <w:lang w:val="bg-BG"/>
        </w:rPr>
        <w:t>доставени</w:t>
      </w:r>
      <w:r w:rsidR="00072F8B" w:rsidRPr="002F5093">
        <w:rPr>
          <w:rFonts w:ascii="Arial Narrow" w:hAnsi="Arial Narrow" w:cs="Times New Roman"/>
          <w:sz w:val="20"/>
          <w:szCs w:val="20"/>
          <w:lang w:val="bg-BG"/>
        </w:rPr>
        <w:t xml:space="preserve">, за полученото възражение и за предприетите въз основа на него мерки. Все пак, в някои случаи </w:t>
      </w:r>
      <w:r w:rsidR="00073920" w:rsidRPr="002F5093">
        <w:rPr>
          <w:rFonts w:ascii="Arial Narrow" w:hAnsi="Arial Narrow" w:cs="Times New Roman"/>
          <w:sz w:val="20"/>
          <w:szCs w:val="20"/>
          <w:lang w:val="bg-BG"/>
        </w:rPr>
        <w:t xml:space="preserve">ОББ </w:t>
      </w:r>
      <w:r w:rsidR="00072F8B" w:rsidRPr="002F5093">
        <w:rPr>
          <w:rFonts w:ascii="Arial Narrow" w:hAnsi="Arial Narrow" w:cs="Times New Roman"/>
          <w:sz w:val="20"/>
          <w:szCs w:val="20"/>
          <w:lang w:val="bg-BG"/>
        </w:rPr>
        <w:t xml:space="preserve">ИНТЕРЛИЙЗ може да има необорими легитимни причини да продължи обработването, дори след като е получено възражение от </w:t>
      </w:r>
      <w:r w:rsidR="00106462" w:rsidRPr="002F5093">
        <w:rPr>
          <w:rFonts w:ascii="Arial Narrow" w:hAnsi="Arial Narrow" w:cs="Times New Roman"/>
          <w:sz w:val="20"/>
          <w:szCs w:val="20"/>
          <w:lang w:val="bg-BG"/>
        </w:rPr>
        <w:t>Ваша страна</w:t>
      </w:r>
      <w:r w:rsidR="00072F8B" w:rsidRPr="002F5093">
        <w:rPr>
          <w:rFonts w:ascii="Arial Narrow" w:hAnsi="Arial Narrow" w:cs="Times New Roman"/>
          <w:sz w:val="20"/>
          <w:szCs w:val="20"/>
          <w:lang w:val="bg-BG"/>
        </w:rPr>
        <w:t xml:space="preserve"> </w:t>
      </w:r>
      <w:r w:rsidR="00065399" w:rsidRPr="007675B7">
        <w:rPr>
          <w:rFonts w:ascii="Arial Narrow" w:hAnsi="Arial Narrow" w:cs="Times New Roman"/>
          <w:sz w:val="20"/>
          <w:szCs w:val="20"/>
          <w:lang w:val="ru-RU"/>
        </w:rPr>
        <w:t>(</w:t>
      </w:r>
      <w:r w:rsidR="00072F8B" w:rsidRPr="002F5093">
        <w:rPr>
          <w:rFonts w:ascii="Arial Narrow" w:hAnsi="Arial Narrow" w:cs="Times New Roman"/>
          <w:sz w:val="20"/>
          <w:szCs w:val="20"/>
          <w:lang w:val="bg-BG"/>
        </w:rPr>
        <w:t>например в случай на съдебни действия, разследване на измами и др.</w:t>
      </w:r>
      <w:r w:rsidR="00D21336" w:rsidRPr="007675B7">
        <w:rPr>
          <w:rFonts w:ascii="Arial Narrow" w:hAnsi="Arial Narrow" w:cs="Times New Roman"/>
          <w:sz w:val="20"/>
          <w:szCs w:val="20"/>
          <w:lang w:val="ru-RU"/>
        </w:rPr>
        <w:t>)</w:t>
      </w:r>
      <w:r w:rsidR="00120564" w:rsidRPr="002F5093">
        <w:rPr>
          <w:rFonts w:ascii="Arial Narrow" w:hAnsi="Arial Narrow" w:cs="Times New Roman"/>
          <w:sz w:val="20"/>
          <w:szCs w:val="20"/>
          <w:lang w:val="bg-BG"/>
        </w:rPr>
        <w:t>.</w:t>
      </w:r>
      <w:r w:rsidR="00065399" w:rsidRPr="007675B7">
        <w:rPr>
          <w:rFonts w:ascii="Arial Narrow" w:hAnsi="Arial Narrow" w:cs="Times New Roman"/>
          <w:sz w:val="20"/>
          <w:szCs w:val="20"/>
          <w:lang w:val="ru-RU"/>
        </w:rPr>
        <w:t xml:space="preserve"> </w:t>
      </w:r>
      <w:r w:rsidR="00072F8B" w:rsidRPr="002F5093">
        <w:rPr>
          <w:rFonts w:ascii="Arial Narrow" w:hAnsi="Arial Narrow" w:cs="Times New Roman"/>
          <w:sz w:val="20"/>
          <w:szCs w:val="20"/>
          <w:lang w:val="bg-BG"/>
        </w:rPr>
        <w:t xml:space="preserve">В тези случаи </w:t>
      </w:r>
      <w:r w:rsidR="00073920" w:rsidRPr="002F5093">
        <w:rPr>
          <w:rFonts w:ascii="Arial Narrow" w:hAnsi="Arial Narrow" w:cs="Times New Roman"/>
          <w:sz w:val="20"/>
          <w:szCs w:val="20"/>
          <w:lang w:val="bg-BG"/>
        </w:rPr>
        <w:t xml:space="preserve">ОББ </w:t>
      </w:r>
      <w:r w:rsidR="00072F8B" w:rsidRPr="002F5093">
        <w:rPr>
          <w:rFonts w:ascii="Arial Narrow" w:hAnsi="Arial Narrow" w:cs="Times New Roman"/>
          <w:sz w:val="20"/>
          <w:szCs w:val="20"/>
          <w:lang w:val="bg-BG"/>
        </w:rPr>
        <w:t xml:space="preserve">ИНТЕРЛИЙЗ ще се свърже </w:t>
      </w:r>
      <w:r w:rsidR="00106462" w:rsidRPr="002F5093">
        <w:rPr>
          <w:rFonts w:ascii="Arial Narrow" w:hAnsi="Arial Narrow" w:cs="Times New Roman"/>
          <w:sz w:val="20"/>
          <w:szCs w:val="20"/>
          <w:lang w:val="bg-BG"/>
        </w:rPr>
        <w:t>с Вас</w:t>
      </w:r>
      <w:r w:rsidR="00072F8B" w:rsidRPr="002F5093">
        <w:rPr>
          <w:rFonts w:ascii="Arial Narrow" w:hAnsi="Arial Narrow" w:cs="Times New Roman"/>
          <w:sz w:val="20"/>
          <w:szCs w:val="20"/>
          <w:lang w:val="bg-BG"/>
        </w:rPr>
        <w:t xml:space="preserve">, за да изясни причините, поради които </w:t>
      </w:r>
      <w:r w:rsidR="00073920" w:rsidRPr="002F5093">
        <w:rPr>
          <w:rFonts w:ascii="Arial Narrow" w:hAnsi="Arial Narrow" w:cs="Times New Roman"/>
          <w:sz w:val="20"/>
          <w:szCs w:val="20"/>
          <w:lang w:val="bg-BG"/>
        </w:rPr>
        <w:t xml:space="preserve">ОББ </w:t>
      </w:r>
      <w:r w:rsidR="00072F8B" w:rsidRPr="002F5093">
        <w:rPr>
          <w:rFonts w:ascii="Arial Narrow" w:hAnsi="Arial Narrow" w:cs="Times New Roman"/>
          <w:sz w:val="20"/>
          <w:szCs w:val="20"/>
          <w:lang w:val="bg-BG"/>
        </w:rPr>
        <w:t>ИНТЕРЛИЙЗ продължава да обработва лични</w:t>
      </w:r>
      <w:r w:rsidR="00120564" w:rsidRPr="002F5093">
        <w:rPr>
          <w:rFonts w:ascii="Arial Narrow" w:hAnsi="Arial Narrow" w:cs="Times New Roman"/>
          <w:sz w:val="20"/>
          <w:szCs w:val="20"/>
          <w:lang w:val="bg-BG"/>
        </w:rPr>
        <w:t xml:space="preserve"> Ви</w:t>
      </w:r>
      <w:r w:rsidR="00072F8B" w:rsidRPr="002F5093">
        <w:rPr>
          <w:rFonts w:ascii="Arial Narrow" w:hAnsi="Arial Narrow" w:cs="Times New Roman"/>
          <w:sz w:val="20"/>
          <w:szCs w:val="20"/>
          <w:lang w:val="bg-BG"/>
        </w:rPr>
        <w:t xml:space="preserve"> данни. </w:t>
      </w:r>
    </w:p>
    <w:p w14:paraId="5517DC5E" w14:textId="0E1A5869" w:rsidR="00073920" w:rsidRPr="007675B7" w:rsidRDefault="00860CF2" w:rsidP="00DB22E1">
      <w:pPr>
        <w:numPr>
          <w:ilvl w:val="0"/>
          <w:numId w:val="19"/>
        </w:numPr>
        <w:spacing w:after="0" w:line="240" w:lineRule="auto"/>
        <w:jc w:val="both"/>
        <w:rPr>
          <w:rFonts w:ascii="Arial Narrow" w:hAnsi="Arial Narrow" w:cs="Times New Roman"/>
          <w:b/>
          <w:sz w:val="20"/>
          <w:szCs w:val="20"/>
          <w:u w:val="single"/>
          <w:lang w:val="ru-RU"/>
        </w:rPr>
      </w:pPr>
      <w:r w:rsidRPr="00860CF2">
        <w:rPr>
          <w:rFonts w:ascii="Arial Narrow" w:hAnsi="Arial Narrow" w:cs="Times New Roman"/>
          <w:b/>
          <w:sz w:val="20"/>
          <w:szCs w:val="20"/>
          <w:u w:val="single"/>
          <w:lang w:val="bg-BG"/>
        </w:rPr>
        <w:t>Право да оттеглите съгласието си за обработване на личните данни за целите, посочени в Декларацията за съгласие</w:t>
      </w:r>
      <w:r>
        <w:rPr>
          <w:rFonts w:ascii="Arial Narrow" w:hAnsi="Arial Narrow" w:cs="Times New Roman"/>
          <w:b/>
          <w:sz w:val="20"/>
          <w:szCs w:val="20"/>
          <w:u w:val="single"/>
          <w:lang w:val="bg-BG"/>
        </w:rPr>
        <w:t>.</w:t>
      </w:r>
      <w:r w:rsidR="00065399" w:rsidRPr="007675B7">
        <w:rPr>
          <w:rFonts w:ascii="Arial Narrow" w:hAnsi="Arial Narrow" w:cs="Times New Roman"/>
          <w:sz w:val="20"/>
          <w:szCs w:val="20"/>
          <w:lang w:val="ru-RU"/>
        </w:rPr>
        <w:t xml:space="preserve"> </w:t>
      </w:r>
      <w:r w:rsidR="00072F8B" w:rsidRPr="002F5093">
        <w:rPr>
          <w:rFonts w:ascii="Arial Narrow" w:hAnsi="Arial Narrow" w:cs="Times New Roman"/>
          <w:sz w:val="20"/>
          <w:szCs w:val="20"/>
          <w:lang w:val="bg-BG"/>
        </w:rPr>
        <w:t>Оттеглянето</w:t>
      </w:r>
      <w:r w:rsidR="00120564" w:rsidRPr="002F5093">
        <w:rPr>
          <w:rFonts w:ascii="Arial Narrow" w:hAnsi="Arial Narrow" w:cs="Times New Roman"/>
          <w:sz w:val="20"/>
          <w:szCs w:val="20"/>
          <w:lang w:val="bg-BG"/>
        </w:rPr>
        <w:t xml:space="preserve"> на </w:t>
      </w:r>
      <w:r>
        <w:rPr>
          <w:rFonts w:ascii="Arial Narrow" w:hAnsi="Arial Narrow" w:cs="Times New Roman"/>
          <w:sz w:val="20"/>
          <w:szCs w:val="20"/>
          <w:lang w:val="bg-BG"/>
        </w:rPr>
        <w:t>съгласието</w:t>
      </w:r>
      <w:r w:rsidR="0026202D">
        <w:rPr>
          <w:rFonts w:ascii="Arial Narrow" w:hAnsi="Arial Narrow" w:cs="Times New Roman"/>
          <w:sz w:val="20"/>
          <w:szCs w:val="20"/>
          <w:lang w:val="bg-BG"/>
        </w:rPr>
        <w:t xml:space="preserve"> </w:t>
      </w:r>
      <w:r w:rsidR="00072F8B" w:rsidRPr="002F5093">
        <w:rPr>
          <w:rFonts w:ascii="Arial Narrow" w:hAnsi="Arial Narrow" w:cs="Times New Roman"/>
          <w:sz w:val="20"/>
          <w:szCs w:val="20"/>
          <w:lang w:val="bg-BG"/>
        </w:rPr>
        <w:t xml:space="preserve">може да бъде направено </w:t>
      </w:r>
      <w:r w:rsidR="00120564" w:rsidRPr="002F5093">
        <w:rPr>
          <w:rFonts w:ascii="Arial Narrow" w:hAnsi="Arial Narrow" w:cs="Times New Roman"/>
          <w:sz w:val="20"/>
          <w:szCs w:val="20"/>
          <w:lang w:val="bg-BG"/>
        </w:rPr>
        <w:t xml:space="preserve">писмено </w:t>
      </w:r>
      <w:r w:rsidR="00072F8B" w:rsidRPr="002F5093">
        <w:rPr>
          <w:rFonts w:ascii="Arial Narrow" w:hAnsi="Arial Narrow" w:cs="Times New Roman"/>
          <w:sz w:val="20"/>
          <w:szCs w:val="20"/>
          <w:lang w:val="bg-BG"/>
        </w:rPr>
        <w:t xml:space="preserve">чрез </w:t>
      </w:r>
      <w:r w:rsidR="00120564" w:rsidRPr="002F5093">
        <w:rPr>
          <w:rFonts w:ascii="Arial Narrow" w:hAnsi="Arial Narrow" w:cs="Times New Roman"/>
          <w:sz w:val="20"/>
          <w:szCs w:val="20"/>
          <w:lang w:val="bg-BG"/>
        </w:rPr>
        <w:t>документ по образец</w:t>
      </w:r>
      <w:r w:rsidR="00072F8B" w:rsidRPr="002F5093">
        <w:rPr>
          <w:rFonts w:ascii="Arial Narrow" w:hAnsi="Arial Narrow" w:cs="Times New Roman"/>
          <w:sz w:val="20"/>
          <w:szCs w:val="20"/>
          <w:lang w:val="bg-BG"/>
        </w:rPr>
        <w:t xml:space="preserve">, </w:t>
      </w:r>
      <w:r w:rsidR="00120564" w:rsidRPr="002F5093">
        <w:rPr>
          <w:rFonts w:ascii="Arial Narrow" w:hAnsi="Arial Narrow" w:cs="Times New Roman"/>
          <w:sz w:val="20"/>
          <w:szCs w:val="20"/>
          <w:lang w:val="bg-BG"/>
        </w:rPr>
        <w:t xml:space="preserve">който </w:t>
      </w:r>
      <w:r w:rsidR="00072F8B" w:rsidRPr="002F5093">
        <w:rPr>
          <w:rFonts w:ascii="Arial Narrow" w:hAnsi="Arial Narrow" w:cs="Times New Roman"/>
          <w:sz w:val="20"/>
          <w:szCs w:val="20"/>
          <w:lang w:val="bg-BG"/>
        </w:rPr>
        <w:t xml:space="preserve">е на разположение в офисите на </w:t>
      </w:r>
      <w:r w:rsidR="00073920" w:rsidRPr="002F5093">
        <w:rPr>
          <w:rFonts w:ascii="Arial Narrow" w:hAnsi="Arial Narrow" w:cs="Times New Roman"/>
          <w:sz w:val="20"/>
          <w:szCs w:val="20"/>
          <w:lang w:val="bg-BG"/>
        </w:rPr>
        <w:t xml:space="preserve">ОББ </w:t>
      </w:r>
      <w:r w:rsidR="00072F8B" w:rsidRPr="002F5093">
        <w:rPr>
          <w:rFonts w:ascii="Arial Narrow" w:hAnsi="Arial Narrow" w:cs="Times New Roman"/>
          <w:sz w:val="20"/>
          <w:szCs w:val="20"/>
          <w:lang w:val="bg-BG"/>
        </w:rPr>
        <w:t xml:space="preserve">ИНТЕРЛИЙЗ. </w:t>
      </w:r>
    </w:p>
    <w:p w14:paraId="08AAFBE6" w14:textId="77777777" w:rsidR="00065399" w:rsidRPr="007675B7" w:rsidRDefault="00072F8B" w:rsidP="00DB22E1">
      <w:pPr>
        <w:numPr>
          <w:ilvl w:val="0"/>
          <w:numId w:val="19"/>
        </w:numPr>
        <w:spacing w:after="0" w:line="240" w:lineRule="auto"/>
        <w:jc w:val="both"/>
        <w:rPr>
          <w:rFonts w:ascii="Arial Narrow" w:hAnsi="Arial Narrow" w:cs="Times New Roman"/>
          <w:sz w:val="20"/>
          <w:szCs w:val="20"/>
          <w:lang w:val="ru-RU"/>
        </w:rPr>
      </w:pPr>
      <w:r w:rsidRPr="007675B7">
        <w:rPr>
          <w:rFonts w:ascii="Arial Narrow" w:hAnsi="Arial Narrow" w:cs="Times New Roman"/>
          <w:b/>
          <w:sz w:val="20"/>
          <w:szCs w:val="20"/>
          <w:u w:val="single"/>
          <w:lang w:val="ru-RU"/>
        </w:rPr>
        <w:t>Право на подаване на жалба до Комисията за защита на личните данни (КЗЛД)</w:t>
      </w:r>
      <w:r w:rsidRPr="007675B7">
        <w:rPr>
          <w:rFonts w:ascii="Arial Narrow" w:hAnsi="Arial Narrow" w:cs="Times New Roman"/>
          <w:b/>
          <w:sz w:val="20"/>
          <w:szCs w:val="20"/>
          <w:lang w:val="ru-RU"/>
        </w:rPr>
        <w:t xml:space="preserve"> </w:t>
      </w:r>
      <w:r w:rsidR="00065399" w:rsidRPr="007675B7">
        <w:rPr>
          <w:rFonts w:ascii="Arial Narrow" w:hAnsi="Arial Narrow" w:cs="Times New Roman"/>
          <w:sz w:val="20"/>
          <w:szCs w:val="20"/>
          <w:lang w:val="ru-RU"/>
        </w:rPr>
        <w:t xml:space="preserve">– </w:t>
      </w:r>
      <w:r w:rsidR="00106462" w:rsidRPr="002F5093">
        <w:rPr>
          <w:rFonts w:ascii="Arial Narrow" w:hAnsi="Arial Narrow" w:cs="Times New Roman"/>
          <w:sz w:val="20"/>
          <w:szCs w:val="20"/>
          <w:lang w:val="bg-BG"/>
        </w:rPr>
        <w:t>Вие имате</w:t>
      </w:r>
      <w:r w:rsidRPr="002F5093">
        <w:rPr>
          <w:rFonts w:ascii="Arial Narrow" w:hAnsi="Arial Narrow" w:cs="Times New Roman"/>
          <w:sz w:val="20"/>
          <w:szCs w:val="20"/>
          <w:lang w:val="bg-BG"/>
        </w:rPr>
        <w:t xml:space="preserve"> право да подаде</w:t>
      </w:r>
      <w:r w:rsidR="00106462" w:rsidRPr="002F5093">
        <w:rPr>
          <w:rFonts w:ascii="Arial Narrow" w:hAnsi="Arial Narrow" w:cs="Times New Roman"/>
          <w:sz w:val="20"/>
          <w:szCs w:val="20"/>
          <w:lang w:val="bg-BG"/>
        </w:rPr>
        <w:t>те</w:t>
      </w:r>
      <w:r w:rsidRPr="002F5093">
        <w:rPr>
          <w:rFonts w:ascii="Arial Narrow" w:hAnsi="Arial Narrow" w:cs="Times New Roman"/>
          <w:sz w:val="20"/>
          <w:szCs w:val="20"/>
          <w:lang w:val="bg-BG"/>
        </w:rPr>
        <w:t xml:space="preserve"> жалба до Комисията за защита на личните данни (КЗЛД) срещу действията на </w:t>
      </w:r>
      <w:r w:rsidR="00106462"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 xml:space="preserve">ИНТЕРЛИЙЗ, свързани с обработването на личните </w:t>
      </w:r>
      <w:r w:rsidR="00106462" w:rsidRPr="002F5093">
        <w:rPr>
          <w:rFonts w:ascii="Arial Narrow" w:hAnsi="Arial Narrow" w:cs="Times New Roman"/>
          <w:sz w:val="20"/>
          <w:szCs w:val="20"/>
          <w:lang w:val="bg-BG"/>
        </w:rPr>
        <w:t xml:space="preserve">Ви </w:t>
      </w:r>
      <w:r w:rsidRPr="002F5093">
        <w:rPr>
          <w:rFonts w:ascii="Arial Narrow" w:hAnsi="Arial Narrow" w:cs="Times New Roman"/>
          <w:sz w:val="20"/>
          <w:szCs w:val="20"/>
          <w:lang w:val="bg-BG"/>
        </w:rPr>
        <w:t>данни</w:t>
      </w:r>
      <w:r w:rsidR="00065399" w:rsidRPr="007675B7">
        <w:rPr>
          <w:rFonts w:ascii="Arial Narrow" w:hAnsi="Arial Narrow" w:cs="Times New Roman"/>
          <w:sz w:val="20"/>
          <w:szCs w:val="20"/>
          <w:lang w:val="ru-RU"/>
        </w:rPr>
        <w:t>.</w:t>
      </w:r>
    </w:p>
    <w:p w14:paraId="228E620D" w14:textId="77777777" w:rsidR="00065399" w:rsidRPr="007675B7" w:rsidRDefault="00065399" w:rsidP="006D632D">
      <w:pPr>
        <w:spacing w:after="0" w:line="240" w:lineRule="auto"/>
        <w:ind w:left="360"/>
        <w:jc w:val="both"/>
        <w:rPr>
          <w:rFonts w:ascii="Arial Narrow" w:hAnsi="Arial Narrow" w:cs="Times New Roman"/>
          <w:b/>
          <w:bCs/>
          <w:sz w:val="20"/>
          <w:szCs w:val="20"/>
          <w:u w:val="single"/>
          <w:lang w:val="ru-RU"/>
        </w:rPr>
      </w:pPr>
    </w:p>
    <w:p w14:paraId="4B5448BD" w14:textId="026382EA" w:rsidR="00F216A7" w:rsidRPr="001357C1" w:rsidRDefault="00F216A7" w:rsidP="00DB22E1">
      <w:pPr>
        <w:spacing w:after="0" w:line="240" w:lineRule="auto"/>
        <w:jc w:val="both"/>
        <w:rPr>
          <w:rFonts w:ascii="Arial Narrow" w:hAnsi="Arial Narrow" w:cs="Times New Roman"/>
          <w:b/>
          <w:bCs/>
          <w:sz w:val="20"/>
          <w:szCs w:val="20"/>
          <w:lang w:val="ru-RU"/>
        </w:rPr>
      </w:pPr>
      <w:r w:rsidRPr="001357C1">
        <w:rPr>
          <w:rFonts w:ascii="Arial Narrow" w:hAnsi="Arial Narrow" w:cs="Times New Roman"/>
          <w:b/>
          <w:sz w:val="20"/>
          <w:szCs w:val="20"/>
          <w:lang w:val="bg-BG"/>
        </w:rPr>
        <w:t xml:space="preserve">Всяко едно от посочените права Вие може да упражните във всеки един момент, като изпратите писмено искане до адреса на дружеството: гр. София 1040, район Младост, бул. </w:t>
      </w:r>
      <w:r w:rsidR="0026202D" w:rsidRPr="001357C1">
        <w:rPr>
          <w:rFonts w:ascii="Arial Narrow" w:hAnsi="Arial Narrow" w:cs="Times New Roman"/>
          <w:b/>
          <w:sz w:val="20"/>
          <w:szCs w:val="20"/>
          <w:lang w:val="bg-BG"/>
        </w:rPr>
        <w:t>Александър Малинов</w:t>
      </w:r>
      <w:r w:rsidRPr="001357C1">
        <w:rPr>
          <w:rFonts w:ascii="Arial Narrow" w:hAnsi="Arial Narrow" w:cs="Times New Roman"/>
          <w:b/>
          <w:sz w:val="20"/>
          <w:szCs w:val="20"/>
          <w:lang w:val="bg-BG"/>
        </w:rPr>
        <w:t xml:space="preserve"> № </w:t>
      </w:r>
      <w:r w:rsidR="0026202D" w:rsidRPr="001357C1">
        <w:rPr>
          <w:rFonts w:ascii="Arial Narrow" w:hAnsi="Arial Narrow" w:cs="Times New Roman"/>
          <w:b/>
          <w:sz w:val="20"/>
          <w:szCs w:val="20"/>
          <w:lang w:val="bg-BG"/>
        </w:rPr>
        <w:t xml:space="preserve">40 </w:t>
      </w:r>
      <w:r w:rsidRPr="001357C1">
        <w:rPr>
          <w:rFonts w:ascii="Arial Narrow" w:hAnsi="Arial Narrow" w:cs="Times New Roman"/>
          <w:b/>
          <w:sz w:val="20"/>
          <w:szCs w:val="20"/>
          <w:lang w:val="bg-BG"/>
        </w:rPr>
        <w:t>или по електронен път, адресиран</w:t>
      </w:r>
      <w:r w:rsidRPr="001357C1">
        <w:rPr>
          <w:rFonts w:ascii="Arial Narrow" w:hAnsi="Arial Narrow" w:cs="Times New Roman"/>
          <w:b/>
          <w:sz w:val="20"/>
          <w:szCs w:val="20"/>
          <w:lang w:val="ru-RU"/>
        </w:rPr>
        <w:t xml:space="preserve"> </w:t>
      </w:r>
      <w:r w:rsidRPr="001357C1">
        <w:rPr>
          <w:rFonts w:ascii="Arial Narrow" w:hAnsi="Arial Narrow" w:cs="Times New Roman"/>
          <w:b/>
          <w:sz w:val="20"/>
          <w:szCs w:val="20"/>
          <w:lang w:val="bg-BG"/>
        </w:rPr>
        <w:t xml:space="preserve">до: </w:t>
      </w:r>
      <w:hyperlink r:id="rId12" w:history="1">
        <w:r w:rsidR="001F4AF1" w:rsidRPr="001357C1">
          <w:rPr>
            <w:rStyle w:val="Hyperlink"/>
            <w:rFonts w:ascii="Arial Narrow" w:hAnsi="Arial Narrow" w:cs="Times New Roman"/>
            <w:b/>
            <w:sz w:val="20"/>
            <w:szCs w:val="20"/>
            <w:u w:val="none"/>
          </w:rPr>
          <w:t>data</w:t>
        </w:r>
        <w:r w:rsidR="001F4AF1" w:rsidRPr="001357C1">
          <w:rPr>
            <w:rStyle w:val="Hyperlink"/>
            <w:rFonts w:ascii="Arial Narrow" w:hAnsi="Arial Narrow" w:cs="Times New Roman"/>
            <w:b/>
            <w:sz w:val="20"/>
            <w:szCs w:val="20"/>
            <w:u w:val="none"/>
            <w:lang w:val="ru-RU"/>
          </w:rPr>
          <w:t>_</w:t>
        </w:r>
        <w:r w:rsidR="001F4AF1" w:rsidRPr="001357C1">
          <w:rPr>
            <w:rStyle w:val="Hyperlink"/>
            <w:rFonts w:ascii="Arial Narrow" w:hAnsi="Arial Narrow" w:cs="Times New Roman"/>
            <w:b/>
            <w:sz w:val="20"/>
            <w:szCs w:val="20"/>
            <w:u w:val="none"/>
          </w:rPr>
          <w:t>privacy</w:t>
        </w:r>
        <w:r w:rsidR="001F4AF1" w:rsidRPr="001357C1">
          <w:rPr>
            <w:rStyle w:val="Hyperlink"/>
            <w:rFonts w:ascii="Arial Narrow" w:hAnsi="Arial Narrow" w:cs="Times New Roman"/>
            <w:b/>
            <w:sz w:val="20"/>
            <w:szCs w:val="20"/>
            <w:u w:val="none"/>
            <w:lang w:val="ru-RU"/>
          </w:rPr>
          <w:t>@</w:t>
        </w:r>
        <w:proofErr w:type="spellStart"/>
        <w:r w:rsidR="001F4AF1" w:rsidRPr="001357C1">
          <w:rPr>
            <w:rStyle w:val="Hyperlink"/>
            <w:rFonts w:ascii="Arial Narrow" w:hAnsi="Arial Narrow" w:cs="Times New Roman"/>
            <w:b/>
            <w:sz w:val="20"/>
            <w:szCs w:val="20"/>
            <w:u w:val="none"/>
          </w:rPr>
          <w:t>interlease</w:t>
        </w:r>
        <w:proofErr w:type="spellEnd"/>
        <w:r w:rsidR="001F4AF1" w:rsidRPr="001357C1">
          <w:rPr>
            <w:rStyle w:val="Hyperlink"/>
            <w:rFonts w:ascii="Arial Narrow" w:hAnsi="Arial Narrow" w:cs="Times New Roman"/>
            <w:b/>
            <w:sz w:val="20"/>
            <w:szCs w:val="20"/>
            <w:u w:val="none"/>
            <w:lang w:val="ru-RU"/>
          </w:rPr>
          <w:t>.</w:t>
        </w:r>
        <w:proofErr w:type="spellStart"/>
        <w:r w:rsidR="001F4AF1" w:rsidRPr="001357C1">
          <w:rPr>
            <w:rStyle w:val="Hyperlink"/>
            <w:rFonts w:ascii="Arial Narrow" w:hAnsi="Arial Narrow" w:cs="Times New Roman"/>
            <w:b/>
            <w:sz w:val="20"/>
            <w:szCs w:val="20"/>
            <w:u w:val="none"/>
          </w:rPr>
          <w:t>bg</w:t>
        </w:r>
        <w:proofErr w:type="spellEnd"/>
      </w:hyperlink>
      <w:r w:rsidR="0026202D" w:rsidRPr="00473B0A">
        <w:rPr>
          <w:rFonts w:ascii="Arial Narrow" w:hAnsi="Arial Narrow"/>
          <w:sz w:val="20"/>
          <w:szCs w:val="20"/>
          <w:lang w:val="bg-BG"/>
        </w:rPr>
        <w:t>, а за клиенти на дружество о- и чрез клиентския портал</w:t>
      </w:r>
      <w:r w:rsidRPr="001357C1">
        <w:rPr>
          <w:rFonts w:ascii="Arial Narrow" w:hAnsi="Arial Narrow" w:cs="Times New Roman"/>
          <w:b/>
          <w:sz w:val="20"/>
          <w:szCs w:val="20"/>
          <w:lang w:val="bg-BG"/>
        </w:rPr>
        <w:t>.</w:t>
      </w:r>
      <w:r w:rsidR="001F4AF1" w:rsidRPr="001357C1">
        <w:rPr>
          <w:rFonts w:ascii="Arial Narrow" w:hAnsi="Arial Narrow" w:cs="Times New Roman"/>
          <w:b/>
          <w:sz w:val="20"/>
          <w:szCs w:val="20"/>
          <w:lang w:val="ru-RU"/>
        </w:rPr>
        <w:t xml:space="preserve"> </w:t>
      </w:r>
    </w:p>
    <w:p w14:paraId="7B776774" w14:textId="77777777" w:rsidR="00F216A7" w:rsidRPr="007675B7" w:rsidRDefault="00F216A7" w:rsidP="006D632D">
      <w:pPr>
        <w:spacing w:after="0" w:line="240" w:lineRule="auto"/>
        <w:ind w:left="360"/>
        <w:jc w:val="both"/>
        <w:rPr>
          <w:rFonts w:ascii="Arial Narrow" w:hAnsi="Arial Narrow" w:cs="Times New Roman"/>
          <w:b/>
          <w:bCs/>
          <w:sz w:val="20"/>
          <w:szCs w:val="20"/>
          <w:u w:val="single"/>
          <w:lang w:val="ru-RU"/>
        </w:rPr>
      </w:pPr>
    </w:p>
    <w:p w14:paraId="2EC8C374" w14:textId="237A5923" w:rsidR="00073920" w:rsidRPr="007675B7" w:rsidRDefault="00586226" w:rsidP="006D632D">
      <w:pPr>
        <w:numPr>
          <w:ilvl w:val="0"/>
          <w:numId w:val="2"/>
        </w:numPr>
        <w:spacing w:after="0" w:line="240" w:lineRule="auto"/>
        <w:jc w:val="both"/>
        <w:rPr>
          <w:rFonts w:ascii="Arial Narrow" w:hAnsi="Arial Narrow" w:cs="Times New Roman"/>
          <w:b/>
          <w:bCs/>
          <w:sz w:val="20"/>
          <w:szCs w:val="20"/>
          <w:u w:val="single"/>
          <w:lang w:val="ru-RU"/>
        </w:rPr>
      </w:pPr>
      <w:r>
        <w:rPr>
          <w:rFonts w:ascii="Arial Narrow" w:hAnsi="Arial Narrow" w:cs="Times New Roman"/>
          <w:b/>
          <w:bCs/>
          <w:sz w:val="20"/>
          <w:szCs w:val="20"/>
          <w:u w:val="single"/>
          <w:lang w:val="bg-BG"/>
        </w:rPr>
        <w:t>Видове</w:t>
      </w:r>
      <w:r w:rsidR="00F216A7" w:rsidRPr="002F5093">
        <w:rPr>
          <w:rFonts w:ascii="Arial Narrow" w:hAnsi="Arial Narrow" w:cs="Times New Roman"/>
          <w:b/>
          <w:bCs/>
          <w:sz w:val="20"/>
          <w:szCs w:val="20"/>
          <w:u w:val="single"/>
          <w:lang w:val="bg-BG"/>
        </w:rPr>
        <w:t xml:space="preserve"> лични данни</w:t>
      </w:r>
      <w:r w:rsidR="00073920" w:rsidRPr="002F5093">
        <w:rPr>
          <w:rFonts w:ascii="Arial Narrow" w:hAnsi="Arial Narrow" w:cs="Times New Roman"/>
          <w:b/>
          <w:bCs/>
          <w:sz w:val="20"/>
          <w:szCs w:val="20"/>
          <w:u w:val="single"/>
          <w:lang w:val="bg-BG"/>
        </w:rPr>
        <w:t>, обработвани от ОББ ИНТЕРЛИЙЗ</w:t>
      </w:r>
    </w:p>
    <w:p w14:paraId="61740545" w14:textId="3EA208D3" w:rsidR="00533681" w:rsidRPr="002F5093" w:rsidRDefault="00533681" w:rsidP="00DB22E1">
      <w:pPr>
        <w:spacing w:after="0" w:line="240" w:lineRule="auto"/>
        <w:jc w:val="both"/>
        <w:rPr>
          <w:rFonts w:ascii="Arial Narrow" w:hAnsi="Arial Narrow" w:cs="Times New Roman"/>
          <w:b/>
          <w:bCs/>
          <w:sz w:val="20"/>
          <w:szCs w:val="20"/>
          <w:u w:val="single"/>
          <w:lang w:val="bg-BG"/>
        </w:rPr>
      </w:pPr>
      <w:r w:rsidRPr="002F5093">
        <w:rPr>
          <w:rFonts w:ascii="Arial Narrow" w:hAnsi="Arial Narrow" w:cs="Times New Roman"/>
          <w:b/>
          <w:bCs/>
          <w:sz w:val="20"/>
          <w:szCs w:val="20"/>
          <w:u w:val="single"/>
          <w:lang w:val="bg-BG"/>
        </w:rPr>
        <w:t xml:space="preserve">ОББ ИНТЕРЛИЙЗ обработва различни лични данни, свързани с установяване на самоличността </w:t>
      </w:r>
      <w:r w:rsidR="00224A76" w:rsidRPr="002F5093">
        <w:rPr>
          <w:rFonts w:ascii="Arial Narrow" w:hAnsi="Arial Narrow" w:cs="Times New Roman"/>
          <w:b/>
          <w:bCs/>
          <w:sz w:val="20"/>
          <w:szCs w:val="20"/>
          <w:u w:val="single"/>
          <w:lang w:val="bg-BG"/>
        </w:rPr>
        <w:t>Ви</w:t>
      </w:r>
      <w:r w:rsidRPr="002F5093">
        <w:rPr>
          <w:rFonts w:ascii="Arial Narrow" w:hAnsi="Arial Narrow" w:cs="Times New Roman"/>
          <w:b/>
          <w:bCs/>
          <w:sz w:val="20"/>
          <w:szCs w:val="20"/>
          <w:u w:val="single"/>
          <w:lang w:val="bg-BG"/>
        </w:rPr>
        <w:t xml:space="preserve"> и </w:t>
      </w:r>
      <w:r w:rsidR="00224A76" w:rsidRPr="002F5093">
        <w:rPr>
          <w:rFonts w:ascii="Arial Narrow" w:hAnsi="Arial Narrow" w:cs="Times New Roman"/>
          <w:b/>
          <w:bCs/>
          <w:sz w:val="20"/>
          <w:szCs w:val="20"/>
          <w:u w:val="single"/>
          <w:lang w:val="bg-BG"/>
        </w:rPr>
        <w:t>Вашия</w:t>
      </w:r>
      <w:r w:rsidRPr="002F5093">
        <w:rPr>
          <w:rFonts w:ascii="Arial Narrow" w:hAnsi="Arial Narrow" w:cs="Times New Roman"/>
          <w:b/>
          <w:bCs/>
          <w:sz w:val="20"/>
          <w:szCs w:val="20"/>
          <w:u w:val="single"/>
          <w:lang w:val="bg-BG"/>
        </w:rPr>
        <w:t xml:space="preserve"> социален и финансов статус. Личните данни могат да бъдат получени както от </w:t>
      </w:r>
      <w:r w:rsidR="00224A76" w:rsidRPr="002F5093">
        <w:rPr>
          <w:rFonts w:ascii="Arial Narrow" w:hAnsi="Arial Narrow" w:cs="Times New Roman"/>
          <w:b/>
          <w:bCs/>
          <w:sz w:val="20"/>
          <w:szCs w:val="20"/>
          <w:u w:val="single"/>
          <w:lang w:val="bg-BG"/>
        </w:rPr>
        <w:t>Вас</w:t>
      </w:r>
      <w:r w:rsidRPr="002F5093">
        <w:rPr>
          <w:rFonts w:ascii="Arial Narrow" w:hAnsi="Arial Narrow" w:cs="Times New Roman"/>
          <w:b/>
          <w:bCs/>
          <w:sz w:val="20"/>
          <w:szCs w:val="20"/>
          <w:u w:val="single"/>
          <w:lang w:val="bg-BG"/>
        </w:rPr>
        <w:t>,</w:t>
      </w:r>
      <w:r w:rsidR="00224A76" w:rsidRPr="002F5093">
        <w:rPr>
          <w:rFonts w:ascii="Arial Narrow" w:hAnsi="Arial Narrow" w:cs="Times New Roman"/>
          <w:b/>
          <w:bCs/>
          <w:sz w:val="20"/>
          <w:szCs w:val="20"/>
          <w:u w:val="single"/>
          <w:lang w:val="bg-BG"/>
        </w:rPr>
        <w:t xml:space="preserve"> така и да бъдат събрани</w:t>
      </w:r>
      <w:r w:rsidRPr="002F5093">
        <w:rPr>
          <w:rFonts w:ascii="Arial Narrow" w:hAnsi="Arial Narrow" w:cs="Times New Roman"/>
          <w:b/>
          <w:bCs/>
          <w:sz w:val="20"/>
          <w:szCs w:val="20"/>
          <w:u w:val="single"/>
          <w:lang w:val="bg-BG"/>
        </w:rPr>
        <w:t xml:space="preserve"> от трети лица. </w:t>
      </w:r>
      <w:r w:rsidR="00224A76" w:rsidRPr="002F5093">
        <w:rPr>
          <w:rFonts w:ascii="Arial Narrow" w:hAnsi="Arial Narrow" w:cs="Times New Roman"/>
          <w:b/>
          <w:bCs/>
          <w:sz w:val="20"/>
          <w:szCs w:val="20"/>
          <w:u w:val="single"/>
          <w:lang w:val="bg-BG"/>
        </w:rPr>
        <w:t>Ваши л</w:t>
      </w:r>
      <w:r w:rsidRPr="002F5093">
        <w:rPr>
          <w:rFonts w:ascii="Arial Narrow" w:hAnsi="Arial Narrow" w:cs="Times New Roman"/>
          <w:b/>
          <w:bCs/>
          <w:sz w:val="20"/>
          <w:szCs w:val="20"/>
          <w:u w:val="single"/>
          <w:lang w:val="bg-BG"/>
        </w:rPr>
        <w:t>ични данни могат да възникнат и да бъдат обработвани от ОББ ИНТЕРЛИЙЗ в процеса на предоставяне на съответната финансова услуга.</w:t>
      </w:r>
    </w:p>
    <w:p w14:paraId="4C3F9F09" w14:textId="77777777" w:rsidR="00533681" w:rsidRPr="002F5093" w:rsidRDefault="00533681" w:rsidP="00DB22E1">
      <w:pPr>
        <w:spacing w:after="0" w:line="240" w:lineRule="auto"/>
        <w:jc w:val="both"/>
        <w:rPr>
          <w:rFonts w:ascii="Arial Narrow" w:hAnsi="Arial Narrow" w:cs="Times New Roman"/>
          <w:b/>
          <w:bCs/>
          <w:sz w:val="20"/>
          <w:szCs w:val="20"/>
          <w:u w:val="single"/>
          <w:lang w:val="bg-BG"/>
        </w:rPr>
      </w:pPr>
      <w:r w:rsidRPr="002F5093">
        <w:rPr>
          <w:rFonts w:ascii="Arial Narrow" w:hAnsi="Arial Narrow" w:cs="Times New Roman"/>
          <w:b/>
          <w:bCs/>
          <w:sz w:val="20"/>
          <w:szCs w:val="20"/>
          <w:u w:val="single"/>
          <w:lang w:val="bg-BG"/>
        </w:rPr>
        <w:t xml:space="preserve">ОББ ИНТЕРЛИЙЗ </w:t>
      </w:r>
      <w:r w:rsidR="00035D8E" w:rsidRPr="002F5093">
        <w:rPr>
          <w:rFonts w:ascii="Arial Narrow" w:hAnsi="Arial Narrow" w:cs="Times New Roman"/>
          <w:b/>
          <w:bCs/>
          <w:sz w:val="20"/>
          <w:szCs w:val="20"/>
          <w:u w:val="single"/>
          <w:lang w:val="bg-BG"/>
        </w:rPr>
        <w:t xml:space="preserve">може да </w:t>
      </w:r>
      <w:r w:rsidRPr="002F5093">
        <w:rPr>
          <w:rFonts w:ascii="Arial Narrow" w:hAnsi="Arial Narrow" w:cs="Times New Roman"/>
          <w:b/>
          <w:bCs/>
          <w:sz w:val="20"/>
          <w:szCs w:val="20"/>
          <w:u w:val="single"/>
          <w:lang w:val="bg-BG"/>
        </w:rPr>
        <w:t>събира и обработва следните лични данни в зависимост от целта на обработване:</w:t>
      </w:r>
    </w:p>
    <w:p w14:paraId="04B1C45D" w14:textId="77777777" w:rsidR="00533681" w:rsidRPr="002F5093" w:rsidRDefault="00533681" w:rsidP="00DB22E1">
      <w:pPr>
        <w:spacing w:after="0" w:line="240" w:lineRule="auto"/>
        <w:jc w:val="both"/>
        <w:rPr>
          <w:rFonts w:ascii="Arial Narrow" w:hAnsi="Arial Narrow" w:cs="Times New Roman"/>
          <w:b/>
          <w:bCs/>
          <w:sz w:val="20"/>
          <w:szCs w:val="20"/>
          <w:u w:val="single"/>
          <w:lang w:val="bg-BG"/>
        </w:rPr>
      </w:pPr>
      <w:r w:rsidRPr="002F5093">
        <w:rPr>
          <w:rFonts w:ascii="Arial Narrow" w:hAnsi="Arial Narrow" w:cs="Times New Roman"/>
          <w:b/>
          <w:bCs/>
          <w:sz w:val="20"/>
          <w:szCs w:val="20"/>
          <w:u w:val="single"/>
          <w:lang w:val="bg-BG"/>
        </w:rPr>
        <w:t>4.1. За идентифициране самоличността</w:t>
      </w:r>
      <w:r w:rsidR="00035D8E" w:rsidRPr="002F5093">
        <w:rPr>
          <w:rFonts w:ascii="Arial Narrow" w:hAnsi="Arial Narrow" w:cs="Times New Roman"/>
          <w:b/>
          <w:bCs/>
          <w:sz w:val="20"/>
          <w:szCs w:val="20"/>
          <w:u w:val="single"/>
          <w:lang w:val="bg-BG"/>
        </w:rPr>
        <w:t xml:space="preserve"> на клиента</w:t>
      </w:r>
      <w:r w:rsidRPr="002F5093">
        <w:rPr>
          <w:rFonts w:ascii="Arial Narrow" w:hAnsi="Arial Narrow" w:cs="Times New Roman"/>
          <w:b/>
          <w:bCs/>
          <w:sz w:val="20"/>
          <w:szCs w:val="20"/>
          <w:u w:val="single"/>
          <w:lang w:val="bg-BG"/>
        </w:rPr>
        <w:t>:</w:t>
      </w:r>
    </w:p>
    <w:p w14:paraId="32C6C3EE" w14:textId="77777777" w:rsidR="00533681" w:rsidRPr="002F5093" w:rsidRDefault="00533681"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Имена</w:t>
      </w:r>
    </w:p>
    <w:p w14:paraId="0E575862" w14:textId="77777777" w:rsidR="00451639" w:rsidRPr="002F5093"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Място на раждане</w:t>
      </w:r>
    </w:p>
    <w:p w14:paraId="47E64FB0" w14:textId="77777777" w:rsidR="00451639" w:rsidRPr="002F5093"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Дата на раждане</w:t>
      </w:r>
    </w:p>
    <w:p w14:paraId="698BF398" w14:textId="77777777" w:rsidR="00451639" w:rsidRPr="002F5093"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 xml:space="preserve">Гражданство, вкл. ако </w:t>
      </w:r>
      <w:r w:rsidR="00565F27" w:rsidRPr="002F5093">
        <w:rPr>
          <w:rFonts w:ascii="Arial Narrow" w:hAnsi="Arial Narrow" w:cs="Times New Roman"/>
          <w:bCs/>
          <w:sz w:val="20"/>
          <w:szCs w:val="20"/>
          <w:lang w:val="bg-BG"/>
        </w:rPr>
        <w:t>лицето има</w:t>
      </w:r>
      <w:r w:rsidRPr="002F5093">
        <w:rPr>
          <w:rFonts w:ascii="Arial Narrow" w:hAnsi="Arial Narrow" w:cs="Times New Roman"/>
          <w:bCs/>
          <w:sz w:val="20"/>
          <w:szCs w:val="20"/>
          <w:lang w:val="bg-BG"/>
        </w:rPr>
        <w:t xml:space="preserve"> повече от едно</w:t>
      </w:r>
      <w:r w:rsidR="00565F27" w:rsidRPr="002F5093">
        <w:rPr>
          <w:rFonts w:ascii="Arial Narrow" w:hAnsi="Arial Narrow" w:cs="Times New Roman"/>
          <w:bCs/>
          <w:sz w:val="20"/>
          <w:szCs w:val="20"/>
          <w:lang w:val="bg-BG"/>
        </w:rPr>
        <w:t xml:space="preserve"> гражданство</w:t>
      </w:r>
    </w:p>
    <w:p w14:paraId="390CF432" w14:textId="77777777" w:rsidR="00451639" w:rsidRPr="002F5093"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 xml:space="preserve">Пол </w:t>
      </w:r>
    </w:p>
    <w:p w14:paraId="4101042C" w14:textId="77777777" w:rsidR="00533681" w:rsidRPr="002F5093" w:rsidRDefault="00533681"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Единен граждански номер/личен номер на чужденец</w:t>
      </w:r>
    </w:p>
    <w:p w14:paraId="5F09D5F0" w14:textId="77777777" w:rsidR="00533681" w:rsidRPr="002F5093" w:rsidRDefault="00533681"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Постоянен адрес</w:t>
      </w:r>
      <w:r w:rsidR="00451639" w:rsidRPr="002F5093">
        <w:rPr>
          <w:rFonts w:ascii="Arial Narrow" w:hAnsi="Arial Narrow" w:cs="Times New Roman"/>
          <w:bCs/>
          <w:sz w:val="20"/>
          <w:szCs w:val="20"/>
          <w:lang w:val="bg-BG"/>
        </w:rPr>
        <w:t xml:space="preserve"> (улица, номер, пощенски код, град, държава)</w:t>
      </w:r>
    </w:p>
    <w:p w14:paraId="17613CBE" w14:textId="77777777" w:rsidR="00451639" w:rsidRPr="002F5093"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Настоящ адрес (улица, номер, пощенски код, град, държава)</w:t>
      </w:r>
    </w:p>
    <w:p w14:paraId="086415BA" w14:textId="1C4425D5" w:rsidR="00533681" w:rsidRPr="002F5093"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Данни от лична карта и/или друг</w:t>
      </w:r>
      <w:r w:rsidR="00533681" w:rsidRPr="002F5093">
        <w:rPr>
          <w:rFonts w:ascii="Arial Narrow" w:hAnsi="Arial Narrow" w:cs="Times New Roman"/>
          <w:bCs/>
          <w:sz w:val="20"/>
          <w:szCs w:val="20"/>
          <w:lang w:val="bg-BG"/>
        </w:rPr>
        <w:t xml:space="preserve"> документ за самоличност</w:t>
      </w:r>
      <w:r w:rsidRPr="002F5093">
        <w:rPr>
          <w:rFonts w:ascii="Arial Narrow" w:hAnsi="Arial Narrow" w:cs="Times New Roman"/>
          <w:bCs/>
          <w:sz w:val="20"/>
          <w:szCs w:val="20"/>
          <w:lang w:val="bg-BG"/>
        </w:rPr>
        <w:t xml:space="preserve"> (паспорт, свидетелство за управление на МПС, документ за продължително/постоянно пребиваване)</w:t>
      </w:r>
    </w:p>
    <w:p w14:paraId="02A225BD" w14:textId="77777777" w:rsidR="00533681" w:rsidRPr="002F5093" w:rsidRDefault="008141DD"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Клиентски номер</w:t>
      </w:r>
    </w:p>
    <w:p w14:paraId="218E7ABC" w14:textId="77777777" w:rsidR="00451639" w:rsidRPr="002F5093"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Данъчен номер/данъчен адрес</w:t>
      </w:r>
    </w:p>
    <w:p w14:paraId="12DB6F94" w14:textId="6F256B24" w:rsidR="00FB1250" w:rsidRDefault="00451639" w:rsidP="00DB22E1">
      <w:pPr>
        <w:numPr>
          <w:ilvl w:val="0"/>
          <w:numId w:val="20"/>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Рисков профил</w:t>
      </w:r>
    </w:p>
    <w:p w14:paraId="7207452E" w14:textId="0A25A7B4" w:rsidR="00451639" w:rsidRPr="002F5093" w:rsidRDefault="00FB1250" w:rsidP="00DB22E1">
      <w:pPr>
        <w:numPr>
          <w:ilvl w:val="0"/>
          <w:numId w:val="20"/>
        </w:numPr>
        <w:spacing w:after="0" w:line="240" w:lineRule="auto"/>
        <w:jc w:val="both"/>
        <w:rPr>
          <w:rFonts w:ascii="Arial Narrow" w:hAnsi="Arial Narrow" w:cs="Times New Roman"/>
          <w:bCs/>
          <w:sz w:val="20"/>
          <w:szCs w:val="20"/>
          <w:lang w:val="bg-BG"/>
        </w:rPr>
      </w:pPr>
      <w:r>
        <w:rPr>
          <w:rFonts w:ascii="Arial Narrow" w:hAnsi="Arial Narrow" w:cs="Times New Roman"/>
          <w:bCs/>
          <w:sz w:val="20"/>
          <w:szCs w:val="20"/>
        </w:rPr>
        <w:t>IP</w:t>
      </w:r>
      <w:r>
        <w:rPr>
          <w:rFonts w:ascii="Arial Narrow" w:hAnsi="Arial Narrow" w:cs="Times New Roman"/>
          <w:bCs/>
          <w:sz w:val="20"/>
          <w:szCs w:val="20"/>
          <w:lang w:val="bg-BG"/>
        </w:rPr>
        <w:t xml:space="preserve"> адрес</w:t>
      </w:r>
      <w:r w:rsidR="00C671B6">
        <w:rPr>
          <w:rFonts w:ascii="Arial Narrow" w:hAnsi="Arial Narrow" w:cs="Times New Roman"/>
          <w:bCs/>
          <w:sz w:val="20"/>
          <w:szCs w:val="20"/>
          <w:lang w:val="bg-BG"/>
        </w:rPr>
        <w:t>, профили във Вайбър, социални мрежи и др.</w:t>
      </w:r>
    </w:p>
    <w:p w14:paraId="42A36950" w14:textId="77777777" w:rsidR="008141DD" w:rsidRPr="002F5093" w:rsidRDefault="008141DD" w:rsidP="00DB22E1">
      <w:pPr>
        <w:spacing w:after="0" w:line="240" w:lineRule="auto"/>
        <w:jc w:val="both"/>
        <w:rPr>
          <w:rFonts w:ascii="Arial Narrow" w:hAnsi="Arial Narrow" w:cs="Times New Roman"/>
          <w:b/>
          <w:bCs/>
          <w:sz w:val="20"/>
          <w:szCs w:val="20"/>
          <w:u w:val="single"/>
          <w:lang w:val="bg-BG"/>
        </w:rPr>
      </w:pPr>
      <w:r w:rsidRPr="002F5093">
        <w:rPr>
          <w:rFonts w:ascii="Arial Narrow" w:hAnsi="Arial Narrow" w:cs="Times New Roman"/>
          <w:b/>
          <w:bCs/>
          <w:sz w:val="20"/>
          <w:szCs w:val="20"/>
          <w:u w:val="single"/>
          <w:lang w:val="bg-BG"/>
        </w:rPr>
        <w:t>4.2. За контакт</w:t>
      </w:r>
      <w:r w:rsidR="00035D8E" w:rsidRPr="002F5093">
        <w:rPr>
          <w:rFonts w:ascii="Arial Narrow" w:hAnsi="Arial Narrow" w:cs="Times New Roman"/>
          <w:b/>
          <w:bCs/>
          <w:sz w:val="20"/>
          <w:szCs w:val="20"/>
          <w:u w:val="single"/>
          <w:lang w:val="bg-BG"/>
        </w:rPr>
        <w:t xml:space="preserve"> с клиента</w:t>
      </w:r>
      <w:r w:rsidRPr="002F5093">
        <w:rPr>
          <w:rFonts w:ascii="Arial Narrow" w:hAnsi="Arial Narrow" w:cs="Times New Roman"/>
          <w:b/>
          <w:bCs/>
          <w:sz w:val="20"/>
          <w:szCs w:val="20"/>
          <w:u w:val="single"/>
          <w:lang w:val="bg-BG"/>
        </w:rPr>
        <w:t>:</w:t>
      </w:r>
    </w:p>
    <w:p w14:paraId="120C056C" w14:textId="77777777" w:rsidR="00224A76" w:rsidRPr="002F5093" w:rsidRDefault="00224A76" w:rsidP="00224A76">
      <w:pPr>
        <w:numPr>
          <w:ilvl w:val="0"/>
          <w:numId w:val="21"/>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Имена</w:t>
      </w:r>
    </w:p>
    <w:p w14:paraId="7238AE2A" w14:textId="77777777" w:rsidR="008141DD" w:rsidRPr="002F5093" w:rsidRDefault="008141DD" w:rsidP="00DB22E1">
      <w:pPr>
        <w:numPr>
          <w:ilvl w:val="0"/>
          <w:numId w:val="21"/>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Постоянен адрес</w:t>
      </w:r>
    </w:p>
    <w:p w14:paraId="037E685D" w14:textId="77777777" w:rsidR="008141DD" w:rsidRPr="002F5093" w:rsidRDefault="008141DD" w:rsidP="00DB22E1">
      <w:pPr>
        <w:numPr>
          <w:ilvl w:val="0"/>
          <w:numId w:val="21"/>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Настоящ адрес</w:t>
      </w:r>
    </w:p>
    <w:p w14:paraId="237668DE" w14:textId="77777777" w:rsidR="008141DD" w:rsidRPr="002F5093" w:rsidRDefault="008141DD" w:rsidP="00DB22E1">
      <w:pPr>
        <w:numPr>
          <w:ilvl w:val="0"/>
          <w:numId w:val="21"/>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Телефон</w:t>
      </w:r>
      <w:r w:rsidR="00035D8E" w:rsidRPr="002F5093">
        <w:rPr>
          <w:rFonts w:ascii="Arial Narrow" w:hAnsi="Arial Narrow" w:cs="Times New Roman"/>
          <w:bCs/>
          <w:sz w:val="20"/>
          <w:szCs w:val="20"/>
          <w:lang w:val="bg-BG"/>
        </w:rPr>
        <w:t>ен номер</w:t>
      </w:r>
    </w:p>
    <w:p w14:paraId="10A1BF27" w14:textId="77777777" w:rsidR="00F17441" w:rsidRPr="002F5093" w:rsidRDefault="00F17441" w:rsidP="00DB22E1">
      <w:pPr>
        <w:numPr>
          <w:ilvl w:val="0"/>
          <w:numId w:val="21"/>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lastRenderedPageBreak/>
        <w:t>Факс</w:t>
      </w:r>
    </w:p>
    <w:p w14:paraId="282EFEFB" w14:textId="291D0497" w:rsidR="008141DD" w:rsidRPr="002F5093" w:rsidRDefault="008141DD" w:rsidP="00DB22E1">
      <w:pPr>
        <w:numPr>
          <w:ilvl w:val="0"/>
          <w:numId w:val="21"/>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rPr>
        <w:t>e</w:t>
      </w:r>
      <w:r w:rsidRPr="00374FAD">
        <w:rPr>
          <w:rFonts w:ascii="Arial Narrow" w:hAnsi="Arial Narrow" w:cs="Times New Roman"/>
          <w:bCs/>
          <w:sz w:val="20"/>
          <w:szCs w:val="20"/>
          <w:lang w:val="ru-RU"/>
        </w:rPr>
        <w:t>-</w:t>
      </w:r>
      <w:r w:rsidRPr="002F5093">
        <w:rPr>
          <w:rFonts w:ascii="Arial Narrow" w:hAnsi="Arial Narrow" w:cs="Times New Roman"/>
          <w:bCs/>
          <w:sz w:val="20"/>
          <w:szCs w:val="20"/>
        </w:rPr>
        <w:t>mail</w:t>
      </w:r>
      <w:r w:rsidRPr="002F5093">
        <w:rPr>
          <w:rFonts w:ascii="Arial Narrow" w:hAnsi="Arial Narrow" w:cs="Times New Roman"/>
          <w:bCs/>
          <w:sz w:val="20"/>
          <w:szCs w:val="20"/>
          <w:lang w:val="bg-BG"/>
        </w:rPr>
        <w:t xml:space="preserve"> /електронна поща/</w:t>
      </w:r>
    </w:p>
    <w:p w14:paraId="36EEE997" w14:textId="77777777" w:rsidR="008141DD" w:rsidRPr="002F5093" w:rsidRDefault="008141DD" w:rsidP="00DB22E1">
      <w:pPr>
        <w:spacing w:after="0" w:line="240" w:lineRule="auto"/>
        <w:jc w:val="both"/>
        <w:rPr>
          <w:rFonts w:ascii="Arial Narrow" w:hAnsi="Arial Narrow" w:cs="Times New Roman"/>
          <w:b/>
          <w:bCs/>
          <w:sz w:val="20"/>
          <w:szCs w:val="20"/>
          <w:u w:val="single"/>
          <w:lang w:val="bg-BG"/>
        </w:rPr>
      </w:pPr>
      <w:r w:rsidRPr="002F5093">
        <w:rPr>
          <w:rFonts w:ascii="Arial Narrow" w:hAnsi="Arial Narrow" w:cs="Times New Roman"/>
          <w:b/>
          <w:bCs/>
          <w:sz w:val="20"/>
          <w:szCs w:val="20"/>
          <w:u w:val="single"/>
          <w:lang w:val="bg-BG"/>
        </w:rPr>
        <w:t xml:space="preserve">4.3. </w:t>
      </w:r>
      <w:r w:rsidR="00035D8E" w:rsidRPr="002F5093">
        <w:rPr>
          <w:rFonts w:ascii="Arial Narrow" w:hAnsi="Arial Narrow" w:cs="Times New Roman"/>
          <w:b/>
          <w:bCs/>
          <w:sz w:val="20"/>
          <w:szCs w:val="20"/>
          <w:u w:val="single"/>
          <w:lang w:val="bg-BG"/>
        </w:rPr>
        <w:t>З</w:t>
      </w:r>
      <w:r w:rsidRPr="002F5093">
        <w:rPr>
          <w:rFonts w:ascii="Arial Narrow" w:hAnsi="Arial Narrow" w:cs="Times New Roman"/>
          <w:b/>
          <w:bCs/>
          <w:sz w:val="20"/>
          <w:szCs w:val="20"/>
          <w:u w:val="single"/>
          <w:lang w:val="bg-BG"/>
        </w:rPr>
        <w:t>а определяне на социален и финансов статус</w:t>
      </w:r>
      <w:r w:rsidR="00035D8E" w:rsidRPr="002F5093">
        <w:rPr>
          <w:rFonts w:ascii="Arial Narrow" w:hAnsi="Arial Narrow" w:cs="Times New Roman"/>
          <w:b/>
          <w:bCs/>
          <w:sz w:val="20"/>
          <w:szCs w:val="20"/>
          <w:u w:val="single"/>
          <w:lang w:val="bg-BG"/>
        </w:rPr>
        <w:t xml:space="preserve"> на клиента</w:t>
      </w:r>
      <w:r w:rsidRPr="002F5093">
        <w:rPr>
          <w:rFonts w:ascii="Arial Narrow" w:hAnsi="Arial Narrow" w:cs="Times New Roman"/>
          <w:b/>
          <w:bCs/>
          <w:sz w:val="20"/>
          <w:szCs w:val="20"/>
          <w:u w:val="single"/>
          <w:lang w:val="bg-BG"/>
        </w:rPr>
        <w:t>:</w:t>
      </w:r>
    </w:p>
    <w:p w14:paraId="52B1A68A" w14:textId="27BA482B" w:rsidR="0097754C" w:rsidRDefault="00F80D06" w:rsidP="0097754C">
      <w:pPr>
        <w:numPr>
          <w:ilvl w:val="0"/>
          <w:numId w:val="22"/>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Данни за п</w:t>
      </w:r>
      <w:r w:rsidR="008141DD" w:rsidRPr="002F5093">
        <w:rPr>
          <w:rFonts w:ascii="Arial Narrow" w:hAnsi="Arial Narrow" w:cs="Times New Roman"/>
          <w:bCs/>
          <w:sz w:val="20"/>
          <w:szCs w:val="20"/>
          <w:lang w:val="bg-BG"/>
        </w:rPr>
        <w:t>редходно използвани и настоящи финансови продукти</w:t>
      </w:r>
    </w:p>
    <w:p w14:paraId="087B766B" w14:textId="77777777" w:rsidR="0071766E" w:rsidRPr="00473B0A" w:rsidRDefault="001C379F" w:rsidP="0097754C">
      <w:pPr>
        <w:numPr>
          <w:ilvl w:val="0"/>
          <w:numId w:val="22"/>
        </w:numPr>
        <w:spacing w:after="0" w:line="240" w:lineRule="auto"/>
        <w:jc w:val="both"/>
        <w:rPr>
          <w:rFonts w:ascii="Arial Narrow" w:hAnsi="Arial Narrow" w:cs="Times New Roman"/>
          <w:bCs/>
          <w:sz w:val="20"/>
          <w:szCs w:val="20"/>
          <w:lang w:val="bg-BG"/>
        </w:rPr>
      </w:pPr>
      <w:bookmarkStart w:id="2" w:name="_Hlk120020155"/>
      <w:r w:rsidRPr="00473B0A">
        <w:rPr>
          <w:rFonts w:ascii="Arial Narrow" w:hAnsi="Arial Narrow" w:cs="Times New Roman"/>
          <w:bCs/>
          <w:sz w:val="20"/>
          <w:szCs w:val="20"/>
          <w:lang w:val="bg-BG"/>
        </w:rPr>
        <w:t>Данни за Вашата кредитна задлъжнялост, събрани от информационните масиви на Централния кредитен регистър (ЦКР),</w:t>
      </w:r>
    </w:p>
    <w:p w14:paraId="19DE4D04" w14:textId="58601426" w:rsidR="001C379F" w:rsidRPr="00473B0A" w:rsidRDefault="001C379F" w:rsidP="0097754C">
      <w:pPr>
        <w:numPr>
          <w:ilvl w:val="0"/>
          <w:numId w:val="22"/>
        </w:numPr>
        <w:spacing w:after="0" w:line="240" w:lineRule="auto"/>
        <w:jc w:val="both"/>
        <w:rPr>
          <w:rFonts w:ascii="Arial Narrow" w:hAnsi="Arial Narrow" w:cs="Times New Roman"/>
          <w:bCs/>
          <w:sz w:val="20"/>
          <w:szCs w:val="20"/>
          <w:lang w:val="bg-BG"/>
        </w:rPr>
      </w:pPr>
      <w:r w:rsidRPr="00473B0A">
        <w:rPr>
          <w:rFonts w:ascii="Arial Narrow" w:hAnsi="Arial Narrow" w:cs="Times New Roman"/>
          <w:bCs/>
          <w:sz w:val="20"/>
          <w:szCs w:val="20"/>
          <w:lang w:val="bg-BG"/>
        </w:rPr>
        <w:t>и данни за размера на осигурителния Ви доход, за осигурителя и друга информация за осигурителния Ви статус, получени от Националния осигурителен институт (НОИ). Данните са необходими на Дружеството, за да прецени кредитоспособността Ви</w:t>
      </w:r>
      <w:r w:rsidR="0071766E" w:rsidRPr="00473B0A">
        <w:rPr>
          <w:rFonts w:ascii="Arial Narrow" w:hAnsi="Arial Narrow" w:cs="Times New Roman"/>
          <w:bCs/>
          <w:sz w:val="20"/>
          <w:szCs w:val="20"/>
          <w:lang w:val="bg-BG"/>
        </w:rPr>
        <w:t xml:space="preserve"> при сключване и по време на действие на договора.</w:t>
      </w:r>
    </w:p>
    <w:bookmarkEnd w:id="2"/>
    <w:p w14:paraId="01B30809" w14:textId="0B0B20EF" w:rsidR="008141DD" w:rsidRPr="002F5093" w:rsidRDefault="008141DD" w:rsidP="00DB22E1">
      <w:pPr>
        <w:numPr>
          <w:ilvl w:val="0"/>
          <w:numId w:val="22"/>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Данни за финансово състояние</w:t>
      </w:r>
      <w:r w:rsidR="0097754C" w:rsidRPr="002F5093">
        <w:rPr>
          <w:rFonts w:ascii="Arial Narrow" w:hAnsi="Arial Narrow" w:cs="Times New Roman"/>
          <w:bCs/>
          <w:sz w:val="20"/>
          <w:szCs w:val="20"/>
          <w:lang w:val="bg-BG"/>
        </w:rPr>
        <w:t xml:space="preserve"> </w:t>
      </w:r>
      <w:r w:rsidR="00FE22C1">
        <w:rPr>
          <w:rFonts w:ascii="Arial Narrow" w:hAnsi="Arial Narrow" w:cs="Times New Roman"/>
          <w:bCs/>
          <w:sz w:val="20"/>
          <w:szCs w:val="20"/>
          <w:lang w:val="bg-BG"/>
        </w:rPr>
        <w:t xml:space="preserve">и </w:t>
      </w:r>
      <w:r w:rsidR="0097754C" w:rsidRPr="002F5093">
        <w:rPr>
          <w:rFonts w:ascii="Arial Narrow" w:hAnsi="Arial Narrow" w:cs="Times New Roman"/>
          <w:bCs/>
          <w:sz w:val="20"/>
          <w:szCs w:val="20"/>
          <w:lang w:val="bg-BG"/>
        </w:rPr>
        <w:t xml:space="preserve">за </w:t>
      </w:r>
      <w:r w:rsidRPr="002F5093">
        <w:rPr>
          <w:rFonts w:ascii="Arial Narrow" w:hAnsi="Arial Narrow" w:cs="Times New Roman"/>
          <w:bCs/>
          <w:sz w:val="20"/>
          <w:szCs w:val="20"/>
          <w:lang w:val="bg-BG"/>
        </w:rPr>
        <w:t>Семеен статус</w:t>
      </w:r>
    </w:p>
    <w:p w14:paraId="4C47ED2D" w14:textId="77777777" w:rsidR="008141DD" w:rsidRPr="002F5093" w:rsidRDefault="008141DD" w:rsidP="00DB22E1">
      <w:pPr>
        <w:numPr>
          <w:ilvl w:val="0"/>
          <w:numId w:val="22"/>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Информация относно професионални квалификации, месторабота и професионален опит</w:t>
      </w:r>
    </w:p>
    <w:p w14:paraId="7E62C21F" w14:textId="77777777" w:rsidR="008141DD" w:rsidRPr="002F5093" w:rsidRDefault="008141DD" w:rsidP="00DB22E1">
      <w:pPr>
        <w:numPr>
          <w:ilvl w:val="0"/>
          <w:numId w:val="22"/>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 xml:space="preserve">История на подадените от </w:t>
      </w:r>
      <w:r w:rsidR="00035D8E" w:rsidRPr="002F5093">
        <w:rPr>
          <w:rFonts w:ascii="Arial Narrow" w:hAnsi="Arial Narrow" w:cs="Times New Roman"/>
          <w:bCs/>
          <w:sz w:val="20"/>
          <w:szCs w:val="20"/>
          <w:lang w:val="bg-BG"/>
        </w:rPr>
        <w:t xml:space="preserve">клиента </w:t>
      </w:r>
      <w:r w:rsidRPr="002F5093">
        <w:rPr>
          <w:rFonts w:ascii="Arial Narrow" w:hAnsi="Arial Narrow" w:cs="Times New Roman"/>
          <w:bCs/>
          <w:sz w:val="20"/>
          <w:szCs w:val="20"/>
          <w:lang w:val="bg-BG"/>
        </w:rPr>
        <w:t xml:space="preserve">запитвания, искания и </w:t>
      </w:r>
      <w:r w:rsidR="00F80D06" w:rsidRPr="002F5093">
        <w:rPr>
          <w:rFonts w:ascii="Arial Narrow" w:hAnsi="Arial Narrow" w:cs="Times New Roman"/>
          <w:bCs/>
          <w:sz w:val="20"/>
          <w:szCs w:val="20"/>
          <w:lang w:val="bg-BG"/>
        </w:rPr>
        <w:t>жалби</w:t>
      </w:r>
    </w:p>
    <w:p w14:paraId="57F4A586" w14:textId="77777777" w:rsidR="00F80D06" w:rsidRPr="002F5093" w:rsidRDefault="00224A76" w:rsidP="00DB22E1">
      <w:pPr>
        <w:spacing w:after="0" w:line="240" w:lineRule="auto"/>
        <w:jc w:val="both"/>
        <w:rPr>
          <w:rFonts w:ascii="Arial Narrow" w:hAnsi="Arial Narrow" w:cs="Times New Roman"/>
          <w:b/>
          <w:bCs/>
          <w:sz w:val="20"/>
          <w:szCs w:val="20"/>
          <w:u w:val="single"/>
          <w:lang w:val="bg-BG"/>
        </w:rPr>
      </w:pPr>
      <w:r w:rsidRPr="002F5093">
        <w:rPr>
          <w:rFonts w:ascii="Arial Narrow" w:hAnsi="Arial Narrow" w:cs="Times New Roman"/>
          <w:b/>
          <w:bCs/>
          <w:sz w:val="20"/>
          <w:szCs w:val="20"/>
          <w:u w:val="single"/>
          <w:lang w:val="bg-BG"/>
        </w:rPr>
        <w:t>4.4. Публични данни:</w:t>
      </w:r>
    </w:p>
    <w:p w14:paraId="5F7EE06B" w14:textId="56AEDDD6" w:rsidR="00F80D06" w:rsidRPr="002F5093" w:rsidRDefault="00F80D06" w:rsidP="00B755B3">
      <w:pPr>
        <w:numPr>
          <w:ilvl w:val="0"/>
          <w:numId w:val="23"/>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Д</w:t>
      </w:r>
      <w:r w:rsidR="00B755B3" w:rsidRPr="002F5093">
        <w:rPr>
          <w:rFonts w:ascii="Arial Narrow" w:hAnsi="Arial Narrow" w:cs="Times New Roman"/>
          <w:bCs/>
          <w:sz w:val="20"/>
          <w:szCs w:val="20"/>
          <w:lang w:val="bg-BG"/>
        </w:rPr>
        <w:t xml:space="preserve">анни от официални регистри (напр. </w:t>
      </w:r>
      <w:r w:rsidR="00BF57E3">
        <w:rPr>
          <w:rFonts w:ascii="Arial Narrow" w:hAnsi="Arial Narrow" w:cs="Times New Roman"/>
          <w:bCs/>
          <w:sz w:val="20"/>
          <w:szCs w:val="20"/>
          <w:lang w:val="bg-BG"/>
        </w:rPr>
        <w:t>водени при Агенция по вписванията</w:t>
      </w:r>
      <w:r w:rsidR="00B755B3" w:rsidRPr="002F5093">
        <w:rPr>
          <w:rFonts w:ascii="Arial Narrow" w:hAnsi="Arial Narrow" w:cs="Times New Roman"/>
          <w:bCs/>
          <w:sz w:val="20"/>
          <w:szCs w:val="20"/>
          <w:lang w:val="bg-BG"/>
        </w:rPr>
        <w:t xml:space="preserve">), които носят отговорност за съхранението на тази информация по законен ред. Публичните данни могат да бъдат обработвани за целите, изброени от ОББ </w:t>
      </w:r>
      <w:proofErr w:type="spellStart"/>
      <w:r w:rsidR="00B755B3" w:rsidRPr="002F5093">
        <w:rPr>
          <w:rFonts w:ascii="Arial Narrow" w:hAnsi="Arial Narrow" w:cs="Times New Roman"/>
          <w:bCs/>
          <w:sz w:val="20"/>
          <w:szCs w:val="20"/>
          <w:lang w:val="bg-BG"/>
        </w:rPr>
        <w:t>Интерлийз</w:t>
      </w:r>
      <w:proofErr w:type="spellEnd"/>
      <w:r w:rsidR="00B755B3" w:rsidRPr="002F5093">
        <w:rPr>
          <w:rFonts w:ascii="Arial Narrow" w:hAnsi="Arial Narrow" w:cs="Times New Roman"/>
          <w:bCs/>
          <w:sz w:val="20"/>
          <w:szCs w:val="20"/>
          <w:lang w:val="bg-BG"/>
        </w:rPr>
        <w:t xml:space="preserve"> в този документ, за да се провери точността на информацията в базата данни на Дружеството</w:t>
      </w:r>
    </w:p>
    <w:p w14:paraId="21744170" w14:textId="77777777" w:rsidR="00F80D06" w:rsidRPr="002F5093" w:rsidRDefault="00F80D06" w:rsidP="00DB22E1">
      <w:pPr>
        <w:numPr>
          <w:ilvl w:val="0"/>
          <w:numId w:val="23"/>
        </w:numPr>
        <w:spacing w:after="0" w:line="240" w:lineRule="auto"/>
        <w:jc w:val="both"/>
        <w:rPr>
          <w:rFonts w:ascii="Arial Narrow" w:hAnsi="Arial Narrow" w:cs="Times New Roman"/>
          <w:bCs/>
          <w:sz w:val="20"/>
          <w:szCs w:val="20"/>
          <w:lang w:val="bg-BG"/>
        </w:rPr>
      </w:pPr>
      <w:r w:rsidRPr="002F5093">
        <w:rPr>
          <w:rFonts w:ascii="Arial Narrow" w:hAnsi="Arial Narrow" w:cs="Times New Roman"/>
          <w:bCs/>
          <w:sz w:val="20"/>
          <w:szCs w:val="20"/>
          <w:lang w:val="bg-BG"/>
        </w:rPr>
        <w:t xml:space="preserve">Оповестена публично от </w:t>
      </w:r>
      <w:r w:rsidR="00035D8E" w:rsidRPr="002F5093">
        <w:rPr>
          <w:rFonts w:ascii="Arial Narrow" w:hAnsi="Arial Narrow" w:cs="Times New Roman"/>
          <w:bCs/>
          <w:sz w:val="20"/>
          <w:szCs w:val="20"/>
          <w:lang w:val="bg-BG"/>
        </w:rPr>
        <w:t xml:space="preserve">клиента </w:t>
      </w:r>
      <w:r w:rsidRPr="002F5093">
        <w:rPr>
          <w:rFonts w:ascii="Arial Narrow" w:hAnsi="Arial Narrow" w:cs="Times New Roman"/>
          <w:bCs/>
          <w:sz w:val="20"/>
          <w:szCs w:val="20"/>
          <w:lang w:val="bg-BG"/>
        </w:rPr>
        <w:t>информация в интернет сайтове, социални мрежи и блогове</w:t>
      </w:r>
    </w:p>
    <w:p w14:paraId="707A43A1" w14:textId="77777777" w:rsidR="008451D2" w:rsidRPr="002F5093" w:rsidRDefault="008451D2" w:rsidP="00DB22E1">
      <w:pPr>
        <w:spacing w:after="0" w:line="240" w:lineRule="auto"/>
        <w:jc w:val="both"/>
        <w:rPr>
          <w:rFonts w:ascii="Arial Narrow" w:hAnsi="Arial Narrow" w:cs="Times New Roman"/>
          <w:b/>
          <w:sz w:val="20"/>
          <w:szCs w:val="20"/>
          <w:u w:val="single"/>
          <w:lang w:val="bg-BG"/>
        </w:rPr>
      </w:pPr>
      <w:r w:rsidRPr="002F5093">
        <w:rPr>
          <w:rFonts w:ascii="Arial Narrow" w:hAnsi="Arial Narrow" w:cs="Times New Roman"/>
          <w:b/>
          <w:sz w:val="20"/>
          <w:szCs w:val="20"/>
          <w:u w:val="single"/>
          <w:lang w:val="bg-BG"/>
        </w:rPr>
        <w:t>4.</w:t>
      </w:r>
      <w:r w:rsidR="00C1224D" w:rsidRPr="002F5093">
        <w:rPr>
          <w:rFonts w:ascii="Arial Narrow" w:hAnsi="Arial Narrow" w:cs="Times New Roman"/>
          <w:b/>
          <w:sz w:val="20"/>
          <w:szCs w:val="20"/>
          <w:u w:val="single"/>
          <w:lang w:val="bg-BG"/>
        </w:rPr>
        <w:t>5</w:t>
      </w:r>
      <w:r w:rsidRPr="002F5093">
        <w:rPr>
          <w:rFonts w:ascii="Arial Narrow" w:hAnsi="Arial Narrow" w:cs="Times New Roman"/>
          <w:b/>
          <w:sz w:val="20"/>
          <w:szCs w:val="20"/>
          <w:u w:val="single"/>
          <w:lang w:val="bg-BG"/>
        </w:rPr>
        <w:t>. Охранителни камери и видеозаписи</w:t>
      </w:r>
    </w:p>
    <w:p w14:paraId="0827B217" w14:textId="0D812BD1" w:rsidR="008451D2" w:rsidRPr="002F5093" w:rsidRDefault="008451D2" w:rsidP="00DB22E1">
      <w:pPr>
        <w:spacing w:after="0" w:line="240" w:lineRule="auto"/>
        <w:jc w:val="both"/>
        <w:rPr>
          <w:rFonts w:ascii="Arial Narrow" w:hAnsi="Arial Narrow" w:cs="Times New Roman"/>
          <w:sz w:val="20"/>
          <w:szCs w:val="20"/>
          <w:lang w:val="bg-BG"/>
        </w:rPr>
      </w:pPr>
      <w:r w:rsidRPr="002F5093">
        <w:rPr>
          <w:rFonts w:ascii="Arial Narrow" w:hAnsi="Arial Narrow" w:cs="Times New Roman"/>
          <w:sz w:val="20"/>
          <w:szCs w:val="20"/>
          <w:lang w:val="bg-BG"/>
        </w:rPr>
        <w:t xml:space="preserve">ОББ ИНТЕРЛИЙЗ </w:t>
      </w:r>
      <w:r w:rsidR="00035D8E" w:rsidRPr="002F5093">
        <w:rPr>
          <w:rFonts w:ascii="Arial Narrow" w:hAnsi="Arial Narrow" w:cs="Times New Roman"/>
          <w:sz w:val="20"/>
          <w:szCs w:val="20"/>
          <w:lang w:val="bg-BG"/>
        </w:rPr>
        <w:t xml:space="preserve">може да </w:t>
      </w:r>
      <w:r w:rsidRPr="002F5093">
        <w:rPr>
          <w:rFonts w:ascii="Arial Narrow" w:hAnsi="Arial Narrow" w:cs="Times New Roman"/>
          <w:sz w:val="20"/>
          <w:szCs w:val="20"/>
          <w:lang w:val="bg-BG"/>
        </w:rPr>
        <w:t>извършва заснемане посредством охранителни камери за видеонаблюдение в офисните помещения на дружеството</w:t>
      </w:r>
      <w:r w:rsidR="00035D8E" w:rsidRPr="002F5093">
        <w:rPr>
          <w:rFonts w:ascii="Arial Narrow" w:hAnsi="Arial Narrow" w:cs="Times New Roman"/>
          <w:sz w:val="20"/>
          <w:szCs w:val="20"/>
          <w:lang w:val="bg-BG"/>
        </w:rPr>
        <w:t>, като при всички случаи</w:t>
      </w:r>
      <w:r w:rsidRPr="002F5093">
        <w:rPr>
          <w:rFonts w:ascii="Arial Narrow" w:hAnsi="Arial Narrow" w:cs="Times New Roman"/>
          <w:sz w:val="20"/>
          <w:szCs w:val="20"/>
          <w:lang w:val="bg-BG"/>
        </w:rPr>
        <w:t xml:space="preserve"> </w:t>
      </w:r>
      <w:r w:rsidR="00035D8E" w:rsidRPr="002F5093">
        <w:rPr>
          <w:rFonts w:ascii="Arial Narrow" w:hAnsi="Arial Narrow" w:cs="Times New Roman"/>
          <w:sz w:val="20"/>
          <w:szCs w:val="20"/>
          <w:lang w:val="bg-BG"/>
        </w:rPr>
        <w:t>н</w:t>
      </w:r>
      <w:r w:rsidRPr="002F5093">
        <w:rPr>
          <w:rFonts w:ascii="Arial Narrow" w:hAnsi="Arial Narrow" w:cs="Times New Roman"/>
          <w:sz w:val="20"/>
          <w:szCs w:val="20"/>
          <w:lang w:val="bg-BG"/>
        </w:rPr>
        <w:t xml:space="preserve">аличието на видеонаблюдение е обозначено с информационни табели. Видеозаписите от офисните помещения на ОББ ИНТЕРЛИЙЗ подлежат на краткосрочно съхранение </w:t>
      </w:r>
      <w:r w:rsidR="00035D8E" w:rsidRPr="002F5093">
        <w:rPr>
          <w:rFonts w:ascii="Arial Narrow" w:hAnsi="Arial Narrow" w:cs="Times New Roman"/>
          <w:sz w:val="20"/>
          <w:szCs w:val="20"/>
          <w:lang w:val="bg-BG"/>
        </w:rPr>
        <w:t>(</w:t>
      </w:r>
      <w:r w:rsidRPr="002F5093">
        <w:rPr>
          <w:rFonts w:ascii="Arial Narrow" w:hAnsi="Arial Narrow" w:cs="Times New Roman"/>
          <w:sz w:val="20"/>
          <w:szCs w:val="20"/>
          <w:lang w:val="bg-BG"/>
        </w:rPr>
        <w:t xml:space="preserve">не повече от </w:t>
      </w:r>
      <w:r w:rsidR="00EA21EA">
        <w:rPr>
          <w:rFonts w:ascii="Arial Narrow" w:hAnsi="Arial Narrow" w:cs="Times New Roman"/>
          <w:sz w:val="20"/>
          <w:szCs w:val="20"/>
          <w:lang w:val="bg-BG"/>
        </w:rPr>
        <w:t>6</w:t>
      </w:r>
      <w:r w:rsidR="008054C4" w:rsidRPr="002F5093">
        <w:rPr>
          <w:rFonts w:ascii="Arial Narrow" w:hAnsi="Arial Narrow" w:cs="Times New Roman"/>
          <w:sz w:val="20"/>
          <w:szCs w:val="20"/>
          <w:lang w:val="bg-BG"/>
        </w:rPr>
        <w:t>0</w:t>
      </w:r>
      <w:r w:rsidRPr="002F5093">
        <w:rPr>
          <w:rFonts w:ascii="Arial Narrow" w:hAnsi="Arial Narrow" w:cs="Times New Roman"/>
          <w:sz w:val="20"/>
          <w:szCs w:val="20"/>
          <w:lang w:val="bg-BG"/>
        </w:rPr>
        <w:t xml:space="preserve"> дни</w:t>
      </w:r>
      <w:r w:rsidR="00035D8E" w:rsidRPr="002F5093">
        <w:rPr>
          <w:rFonts w:ascii="Arial Narrow" w:hAnsi="Arial Narrow" w:cs="Times New Roman"/>
          <w:sz w:val="20"/>
          <w:szCs w:val="20"/>
          <w:lang w:val="bg-BG"/>
        </w:rPr>
        <w:t xml:space="preserve">), като </w:t>
      </w:r>
      <w:r w:rsidRPr="002F5093">
        <w:rPr>
          <w:rFonts w:ascii="Arial Narrow" w:hAnsi="Arial Narrow" w:cs="Times New Roman"/>
          <w:sz w:val="20"/>
          <w:szCs w:val="20"/>
          <w:lang w:val="bg-BG"/>
        </w:rPr>
        <w:t>могат да бъдат запазени за по-дълъг период в случай на:</w:t>
      </w:r>
    </w:p>
    <w:p w14:paraId="75E7CDF4" w14:textId="77777777" w:rsidR="008451D2" w:rsidRPr="002F5093" w:rsidRDefault="00035D8E" w:rsidP="00DB22E1">
      <w:pPr>
        <w:numPr>
          <w:ilvl w:val="0"/>
          <w:numId w:val="24"/>
        </w:numPr>
        <w:spacing w:after="0" w:line="240" w:lineRule="auto"/>
        <w:jc w:val="both"/>
        <w:rPr>
          <w:rFonts w:ascii="Arial Narrow" w:hAnsi="Arial Narrow" w:cs="Times New Roman"/>
          <w:sz w:val="20"/>
          <w:szCs w:val="20"/>
          <w:lang w:val="bg-BG"/>
        </w:rPr>
      </w:pPr>
      <w:r w:rsidRPr="002F5093">
        <w:rPr>
          <w:rFonts w:ascii="Arial Narrow" w:hAnsi="Arial Narrow" w:cs="Times New Roman"/>
          <w:sz w:val="20"/>
          <w:szCs w:val="20"/>
          <w:lang w:val="bg-BG"/>
        </w:rPr>
        <w:t xml:space="preserve">Необходимост от установяване </w:t>
      </w:r>
      <w:r w:rsidR="008451D2" w:rsidRPr="002F5093">
        <w:rPr>
          <w:rFonts w:ascii="Arial Narrow" w:hAnsi="Arial Narrow" w:cs="Times New Roman"/>
          <w:sz w:val="20"/>
          <w:szCs w:val="20"/>
          <w:lang w:val="bg-BG"/>
        </w:rPr>
        <w:t>и разследване на престъпления и нарушения</w:t>
      </w:r>
      <w:r w:rsidR="008054C4" w:rsidRPr="002F5093">
        <w:rPr>
          <w:rFonts w:ascii="Arial Narrow" w:hAnsi="Arial Narrow" w:cs="Times New Roman"/>
          <w:sz w:val="20"/>
          <w:szCs w:val="20"/>
          <w:lang w:val="bg-BG"/>
        </w:rPr>
        <w:t>;</w:t>
      </w:r>
    </w:p>
    <w:p w14:paraId="4F34A9BE" w14:textId="3C67E6B2" w:rsidR="00A2324B" w:rsidRPr="00A2324B" w:rsidRDefault="00C1224D" w:rsidP="00A2324B">
      <w:pPr>
        <w:numPr>
          <w:ilvl w:val="0"/>
          <w:numId w:val="24"/>
        </w:numPr>
        <w:spacing w:after="0" w:line="240" w:lineRule="auto"/>
        <w:jc w:val="both"/>
        <w:rPr>
          <w:rFonts w:ascii="Arial Narrow" w:hAnsi="Arial Narrow" w:cs="Times New Roman"/>
          <w:bCs/>
          <w:sz w:val="20"/>
          <w:szCs w:val="20"/>
          <w:lang w:val="bg-BG"/>
        </w:rPr>
      </w:pPr>
      <w:r w:rsidRPr="002F5093">
        <w:rPr>
          <w:rFonts w:ascii="Arial Narrow" w:hAnsi="Arial Narrow" w:cs="Times New Roman"/>
          <w:sz w:val="20"/>
          <w:szCs w:val="20"/>
          <w:lang w:val="bg-BG"/>
        </w:rPr>
        <w:t>Необходимост от идентифициране на нарушител или свидетел на нарушение, по което са причинени вреди на имущество или лица.</w:t>
      </w:r>
    </w:p>
    <w:p w14:paraId="48E11094" w14:textId="28DAC169" w:rsidR="00A2324B" w:rsidRPr="007675B7" w:rsidRDefault="00A2324B" w:rsidP="00A2324B">
      <w:pPr>
        <w:spacing w:after="0" w:line="240" w:lineRule="auto"/>
        <w:jc w:val="both"/>
        <w:rPr>
          <w:rFonts w:ascii="Arial Narrow" w:hAnsi="Arial Narrow" w:cstheme="minorHAnsi"/>
          <w:b/>
          <w:bCs/>
          <w:sz w:val="20"/>
          <w:szCs w:val="20"/>
          <w:u w:val="single"/>
          <w:lang w:val="ru-RU" w:eastAsia="bg-BG"/>
        </w:rPr>
      </w:pPr>
      <w:r w:rsidRPr="00A2324B">
        <w:rPr>
          <w:rFonts w:ascii="Arial Narrow" w:hAnsi="Arial Narrow" w:cstheme="minorHAnsi"/>
          <w:b/>
          <w:bCs/>
          <w:sz w:val="20"/>
          <w:szCs w:val="20"/>
          <w:u w:val="single"/>
          <w:lang w:val="bg-BG" w:eastAsia="bg-BG"/>
        </w:rPr>
        <w:t>4.</w:t>
      </w:r>
      <w:r w:rsidRPr="007675B7">
        <w:rPr>
          <w:rFonts w:ascii="Arial Narrow" w:hAnsi="Arial Narrow" w:cstheme="minorHAnsi"/>
          <w:b/>
          <w:bCs/>
          <w:sz w:val="20"/>
          <w:szCs w:val="20"/>
          <w:u w:val="single"/>
          <w:lang w:val="ru-RU" w:eastAsia="bg-BG"/>
        </w:rPr>
        <w:t>6</w:t>
      </w:r>
      <w:r w:rsidRPr="00A2324B">
        <w:rPr>
          <w:rFonts w:ascii="Arial Narrow" w:hAnsi="Arial Narrow" w:cstheme="minorHAnsi"/>
          <w:b/>
          <w:bCs/>
          <w:sz w:val="20"/>
          <w:szCs w:val="20"/>
          <w:u w:val="single"/>
          <w:lang w:val="bg-BG" w:eastAsia="bg-BG"/>
        </w:rPr>
        <w:t>.</w:t>
      </w:r>
      <w:r w:rsidR="00473B0A" w:rsidRPr="00473B0A">
        <w:rPr>
          <w:rFonts w:ascii="Arial Narrow" w:hAnsi="Arial Narrow" w:cstheme="minorHAnsi"/>
          <w:b/>
          <w:bCs/>
          <w:sz w:val="20"/>
          <w:szCs w:val="20"/>
          <w:u w:val="single"/>
          <w:lang w:val="ru-RU" w:eastAsia="bg-BG"/>
        </w:rPr>
        <w:t xml:space="preserve"> </w:t>
      </w:r>
      <w:r w:rsidRPr="00A2324B">
        <w:rPr>
          <w:rFonts w:ascii="Arial Narrow" w:hAnsi="Arial Narrow" w:cstheme="minorHAnsi"/>
          <w:b/>
          <w:bCs/>
          <w:sz w:val="20"/>
          <w:szCs w:val="20"/>
          <w:u w:val="single"/>
          <w:lang w:val="bg-BG" w:eastAsia="bg-BG"/>
        </w:rPr>
        <w:t>Данни, събирани чрез използване на „бисквитки“ (</w:t>
      </w:r>
      <w:r w:rsidRPr="00A2324B">
        <w:rPr>
          <w:rFonts w:ascii="Arial Narrow" w:hAnsi="Arial Narrow" w:cstheme="minorHAnsi"/>
          <w:b/>
          <w:bCs/>
          <w:sz w:val="20"/>
          <w:szCs w:val="20"/>
          <w:u w:val="single"/>
          <w:lang w:eastAsia="bg-BG"/>
        </w:rPr>
        <w:t>cookies</w:t>
      </w:r>
      <w:r w:rsidRPr="007675B7">
        <w:rPr>
          <w:rFonts w:ascii="Arial Narrow" w:hAnsi="Arial Narrow" w:cstheme="minorHAnsi"/>
          <w:b/>
          <w:bCs/>
          <w:sz w:val="20"/>
          <w:szCs w:val="20"/>
          <w:u w:val="single"/>
          <w:lang w:val="ru-RU" w:eastAsia="bg-BG"/>
        </w:rPr>
        <w:t>)</w:t>
      </w:r>
    </w:p>
    <w:p w14:paraId="7D45E324" w14:textId="79B687B5" w:rsidR="00A2324B" w:rsidRPr="007675B7" w:rsidRDefault="00A2324B" w:rsidP="00A2324B">
      <w:pPr>
        <w:spacing w:after="0" w:line="240" w:lineRule="auto"/>
        <w:jc w:val="both"/>
        <w:rPr>
          <w:rFonts w:ascii="Arial Narrow" w:hAnsi="Arial Narrow" w:cstheme="minorHAnsi"/>
          <w:bCs/>
          <w:sz w:val="20"/>
          <w:szCs w:val="20"/>
          <w:lang w:val="ru-RU" w:eastAsia="bg-BG"/>
        </w:rPr>
      </w:pPr>
      <w:r w:rsidRPr="00A2324B">
        <w:rPr>
          <w:rFonts w:ascii="Arial Narrow" w:hAnsi="Arial Narrow" w:cstheme="minorHAnsi"/>
          <w:bCs/>
          <w:sz w:val="20"/>
          <w:szCs w:val="20"/>
          <w:lang w:val="bg-BG" w:eastAsia="bg-BG"/>
        </w:rPr>
        <w:t>При използване на сайта е възможно информация за Вашия престой, поведение, търсения и др. да бъде събирана чрез т.нар. „бисквитки“ (</w:t>
      </w:r>
      <w:r w:rsidRPr="00A2324B">
        <w:rPr>
          <w:rFonts w:ascii="Arial Narrow" w:hAnsi="Arial Narrow" w:cstheme="minorHAnsi"/>
          <w:bCs/>
          <w:sz w:val="20"/>
          <w:szCs w:val="20"/>
          <w:lang w:eastAsia="bg-BG"/>
        </w:rPr>
        <w:t>cookies</w:t>
      </w:r>
      <w:r w:rsidRPr="007675B7">
        <w:rPr>
          <w:rFonts w:ascii="Arial Narrow" w:hAnsi="Arial Narrow" w:cstheme="minorHAnsi"/>
          <w:bCs/>
          <w:sz w:val="20"/>
          <w:szCs w:val="20"/>
          <w:lang w:val="ru-RU" w:eastAsia="bg-BG"/>
        </w:rPr>
        <w:t xml:space="preserve">). </w:t>
      </w:r>
      <w:r w:rsidRPr="00A2324B">
        <w:rPr>
          <w:rFonts w:ascii="Arial Narrow" w:hAnsi="Arial Narrow" w:cstheme="minorHAnsi"/>
          <w:bCs/>
          <w:sz w:val="20"/>
          <w:szCs w:val="20"/>
          <w:lang w:val="bg-BG" w:eastAsia="bg-BG"/>
        </w:rPr>
        <w:t>Обемът на такава информация зависи от избраните от Вас настройки за бисквитки, като данните ще се обработват за съответните цели, за които ще бъдете уведомени в съответния електронен канал. Повече информация по темата можете да откриете в Информация за използване на бисквитки в уебсайтовете на ОББ</w:t>
      </w:r>
      <w:r w:rsidRPr="007675B7">
        <w:rPr>
          <w:rFonts w:ascii="Arial Narrow" w:hAnsi="Arial Narrow" w:cstheme="minorHAnsi"/>
          <w:bCs/>
          <w:sz w:val="20"/>
          <w:szCs w:val="20"/>
          <w:lang w:val="ru-RU" w:eastAsia="bg-BG"/>
        </w:rPr>
        <w:t xml:space="preserve"> </w:t>
      </w:r>
      <w:proofErr w:type="spellStart"/>
      <w:r>
        <w:rPr>
          <w:rFonts w:ascii="Arial Narrow" w:hAnsi="Arial Narrow" w:cstheme="minorHAnsi"/>
          <w:bCs/>
          <w:sz w:val="20"/>
          <w:szCs w:val="20"/>
          <w:lang w:val="bg-BG" w:eastAsia="bg-BG"/>
        </w:rPr>
        <w:t>Интерлийз</w:t>
      </w:r>
      <w:proofErr w:type="spellEnd"/>
      <w:r w:rsidRPr="00A2324B">
        <w:rPr>
          <w:rFonts w:ascii="Arial Narrow" w:hAnsi="Arial Narrow" w:cstheme="minorHAnsi"/>
          <w:bCs/>
          <w:sz w:val="20"/>
          <w:szCs w:val="20"/>
          <w:lang w:val="bg-BG" w:eastAsia="bg-BG"/>
        </w:rPr>
        <w:t xml:space="preserve">, налична на </w:t>
      </w:r>
      <w:hyperlink r:id="rId13" w:history="1">
        <w:r w:rsidR="00785DE8" w:rsidRPr="00785DE8">
          <w:rPr>
            <w:rStyle w:val="Hyperlink"/>
            <w:rFonts w:ascii="Arial Narrow" w:hAnsi="Arial Narrow" w:cstheme="minorHAnsi"/>
            <w:bCs/>
            <w:sz w:val="20"/>
            <w:szCs w:val="20"/>
            <w:lang w:eastAsia="bg-BG"/>
          </w:rPr>
          <w:t>www</w:t>
        </w:r>
        <w:r w:rsidR="00785DE8" w:rsidRPr="007675B7">
          <w:rPr>
            <w:rStyle w:val="Hyperlink"/>
            <w:rFonts w:ascii="Arial Narrow" w:hAnsi="Arial Narrow" w:cstheme="minorHAnsi"/>
            <w:bCs/>
            <w:sz w:val="20"/>
            <w:szCs w:val="20"/>
            <w:lang w:val="ru-RU" w:eastAsia="bg-BG"/>
          </w:rPr>
          <w:t>.</w:t>
        </w:r>
        <w:proofErr w:type="spellStart"/>
        <w:r w:rsidR="00785DE8" w:rsidRPr="00785DE8">
          <w:rPr>
            <w:rStyle w:val="Hyperlink"/>
            <w:rFonts w:ascii="Arial Narrow" w:hAnsi="Arial Narrow" w:cstheme="minorHAnsi"/>
            <w:bCs/>
            <w:sz w:val="20"/>
            <w:szCs w:val="20"/>
            <w:lang w:eastAsia="bg-BG"/>
          </w:rPr>
          <w:t>interlease</w:t>
        </w:r>
        <w:proofErr w:type="spellEnd"/>
        <w:r w:rsidR="00785DE8" w:rsidRPr="007675B7">
          <w:rPr>
            <w:rStyle w:val="Hyperlink"/>
            <w:rFonts w:ascii="Arial Narrow" w:hAnsi="Arial Narrow" w:cstheme="minorHAnsi"/>
            <w:bCs/>
            <w:sz w:val="20"/>
            <w:szCs w:val="20"/>
            <w:lang w:val="ru-RU" w:eastAsia="bg-BG"/>
          </w:rPr>
          <w:t>.</w:t>
        </w:r>
        <w:proofErr w:type="spellStart"/>
        <w:r w:rsidR="00785DE8" w:rsidRPr="00785DE8">
          <w:rPr>
            <w:rStyle w:val="Hyperlink"/>
            <w:rFonts w:ascii="Arial Narrow" w:hAnsi="Arial Narrow" w:cstheme="minorHAnsi"/>
            <w:bCs/>
            <w:sz w:val="20"/>
            <w:szCs w:val="20"/>
            <w:lang w:eastAsia="bg-BG"/>
          </w:rPr>
          <w:t>bg</w:t>
        </w:r>
        <w:proofErr w:type="spellEnd"/>
      </w:hyperlink>
      <w:r w:rsidRPr="007675B7">
        <w:rPr>
          <w:rFonts w:ascii="Arial Narrow" w:hAnsi="Arial Narrow" w:cstheme="minorHAnsi"/>
          <w:bCs/>
          <w:sz w:val="20"/>
          <w:szCs w:val="20"/>
          <w:lang w:val="ru-RU" w:eastAsia="bg-BG"/>
        </w:rPr>
        <w:t xml:space="preserve">. </w:t>
      </w:r>
    </w:p>
    <w:p w14:paraId="0151A4ED" w14:textId="77777777" w:rsidR="008141DD" w:rsidRPr="002F5093" w:rsidRDefault="008141DD" w:rsidP="00DB22E1">
      <w:pPr>
        <w:spacing w:after="0" w:line="240" w:lineRule="auto"/>
        <w:ind w:left="720"/>
        <w:jc w:val="both"/>
        <w:rPr>
          <w:rFonts w:ascii="Arial Narrow" w:hAnsi="Arial Narrow" w:cs="Times New Roman"/>
          <w:b/>
          <w:bCs/>
          <w:sz w:val="20"/>
          <w:szCs w:val="20"/>
          <w:u w:val="single"/>
          <w:lang w:val="bg-BG"/>
        </w:rPr>
      </w:pPr>
    </w:p>
    <w:p w14:paraId="3430BD90" w14:textId="77777777" w:rsidR="00065399" w:rsidRPr="007675B7" w:rsidRDefault="00224A76" w:rsidP="006D632D">
      <w:pPr>
        <w:numPr>
          <w:ilvl w:val="0"/>
          <w:numId w:val="2"/>
        </w:numPr>
        <w:spacing w:after="0" w:line="240" w:lineRule="auto"/>
        <w:jc w:val="both"/>
        <w:rPr>
          <w:rFonts w:ascii="Arial Narrow" w:hAnsi="Arial Narrow" w:cs="Times New Roman"/>
          <w:b/>
          <w:bCs/>
          <w:sz w:val="20"/>
          <w:szCs w:val="20"/>
          <w:u w:val="single"/>
          <w:lang w:val="ru-RU"/>
        </w:rPr>
      </w:pPr>
      <w:r w:rsidRPr="002F5093">
        <w:rPr>
          <w:rFonts w:ascii="Arial Narrow" w:hAnsi="Arial Narrow" w:cs="Times New Roman"/>
          <w:b/>
          <w:sz w:val="20"/>
          <w:szCs w:val="20"/>
          <w:u w:val="single"/>
          <w:lang w:val="bg-BG"/>
        </w:rPr>
        <w:t xml:space="preserve">За лицата, на които ОББ </w:t>
      </w:r>
      <w:proofErr w:type="spellStart"/>
      <w:r w:rsidRPr="002F5093">
        <w:rPr>
          <w:rFonts w:ascii="Arial Narrow" w:hAnsi="Arial Narrow" w:cs="Times New Roman"/>
          <w:b/>
          <w:sz w:val="20"/>
          <w:szCs w:val="20"/>
          <w:u w:val="single"/>
          <w:lang w:val="bg-BG"/>
        </w:rPr>
        <w:t>Интерлийз</w:t>
      </w:r>
      <w:proofErr w:type="spellEnd"/>
      <w:r w:rsidRPr="002F5093">
        <w:rPr>
          <w:rFonts w:ascii="Arial Narrow" w:hAnsi="Arial Narrow" w:cs="Times New Roman"/>
          <w:b/>
          <w:sz w:val="20"/>
          <w:szCs w:val="20"/>
          <w:u w:val="single"/>
          <w:lang w:val="bg-BG"/>
        </w:rPr>
        <w:t xml:space="preserve"> предоставя</w:t>
      </w:r>
      <w:r w:rsidR="00072F8B" w:rsidRPr="002F5093">
        <w:rPr>
          <w:rFonts w:ascii="Arial Narrow" w:hAnsi="Arial Narrow" w:cs="Times New Roman"/>
          <w:b/>
          <w:sz w:val="20"/>
          <w:szCs w:val="20"/>
          <w:u w:val="single"/>
          <w:lang w:val="bg-BG"/>
        </w:rPr>
        <w:t xml:space="preserve"> лични данни</w:t>
      </w:r>
    </w:p>
    <w:p w14:paraId="773777E2" w14:textId="121571A8" w:rsidR="00785DE8" w:rsidRDefault="00072F8B" w:rsidP="00661FA1">
      <w:pPr>
        <w:spacing w:after="0" w:line="240" w:lineRule="auto"/>
        <w:jc w:val="both"/>
        <w:rPr>
          <w:rFonts w:ascii="Arial Narrow" w:hAnsi="Arial Narrow" w:cs="Times New Roman"/>
          <w:sz w:val="20"/>
          <w:szCs w:val="20"/>
          <w:lang w:val="bg-BG"/>
        </w:rPr>
      </w:pPr>
      <w:r w:rsidRPr="002F5093">
        <w:rPr>
          <w:rFonts w:ascii="Arial Narrow" w:hAnsi="Arial Narrow" w:cs="Times New Roman"/>
          <w:sz w:val="20"/>
          <w:szCs w:val="20"/>
          <w:lang w:val="bg-BG"/>
        </w:rPr>
        <w:t>Личните данни</w:t>
      </w:r>
      <w:r w:rsidR="00224A76" w:rsidRPr="002F5093">
        <w:rPr>
          <w:rFonts w:ascii="Arial Narrow" w:hAnsi="Arial Narrow" w:cs="Times New Roman"/>
          <w:sz w:val="20"/>
          <w:szCs w:val="20"/>
          <w:lang w:val="bg-BG"/>
        </w:rPr>
        <w:t xml:space="preserve"> на нашите потенциални и настоящи клиент</w:t>
      </w:r>
      <w:r w:rsidR="00780086" w:rsidRPr="002F5093">
        <w:rPr>
          <w:rFonts w:ascii="Arial Narrow" w:hAnsi="Arial Narrow" w:cs="Times New Roman"/>
          <w:sz w:val="20"/>
          <w:szCs w:val="20"/>
          <w:lang w:val="bg-BG"/>
        </w:rPr>
        <w:t>и</w:t>
      </w:r>
      <w:r w:rsidRPr="002F5093">
        <w:rPr>
          <w:rFonts w:ascii="Arial Narrow" w:hAnsi="Arial Narrow" w:cs="Times New Roman"/>
          <w:sz w:val="20"/>
          <w:szCs w:val="20"/>
          <w:lang w:val="bg-BG"/>
        </w:rPr>
        <w:t xml:space="preserve"> се обработват </w:t>
      </w:r>
      <w:r w:rsidR="00224A76" w:rsidRPr="002F5093">
        <w:rPr>
          <w:rFonts w:ascii="Arial Narrow" w:hAnsi="Arial Narrow" w:cs="Times New Roman"/>
          <w:sz w:val="20"/>
          <w:szCs w:val="20"/>
          <w:lang w:val="bg-BG"/>
        </w:rPr>
        <w:t xml:space="preserve">предимно </w:t>
      </w:r>
      <w:r w:rsidRPr="002F5093">
        <w:rPr>
          <w:rFonts w:ascii="Arial Narrow" w:hAnsi="Arial Narrow" w:cs="Times New Roman"/>
          <w:sz w:val="20"/>
          <w:szCs w:val="20"/>
          <w:lang w:val="bg-BG"/>
        </w:rPr>
        <w:t xml:space="preserve">от </w:t>
      </w:r>
      <w:r w:rsidR="00224A76" w:rsidRPr="002F5093">
        <w:rPr>
          <w:rFonts w:ascii="Arial Narrow" w:hAnsi="Arial Narrow" w:cs="Times New Roman"/>
          <w:sz w:val="20"/>
          <w:szCs w:val="20"/>
          <w:lang w:val="bg-BG"/>
        </w:rPr>
        <w:t xml:space="preserve">служителите </w:t>
      </w:r>
      <w:r w:rsidRPr="002F5093">
        <w:rPr>
          <w:rFonts w:ascii="Arial Narrow" w:hAnsi="Arial Narrow" w:cs="Times New Roman"/>
          <w:sz w:val="20"/>
          <w:szCs w:val="20"/>
          <w:lang w:val="bg-BG"/>
        </w:rPr>
        <w:t xml:space="preserve">на </w:t>
      </w:r>
      <w:r w:rsidR="00224A76"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ИНТЕРЛИЙЗ</w:t>
      </w:r>
      <w:r w:rsidR="00A60D4D">
        <w:rPr>
          <w:rFonts w:ascii="Arial Narrow" w:hAnsi="Arial Narrow" w:cs="Times New Roman"/>
          <w:sz w:val="20"/>
          <w:szCs w:val="20"/>
          <w:lang w:val="bg-BG"/>
        </w:rPr>
        <w:t>,</w:t>
      </w:r>
      <w:r w:rsidRPr="002F5093">
        <w:rPr>
          <w:rFonts w:ascii="Arial Narrow" w:hAnsi="Arial Narrow" w:cs="Times New Roman"/>
          <w:sz w:val="20"/>
          <w:szCs w:val="20"/>
          <w:lang w:val="bg-BG"/>
        </w:rPr>
        <w:t xml:space="preserve">. </w:t>
      </w:r>
      <w:r w:rsidR="006C4486" w:rsidRPr="002F5093">
        <w:rPr>
          <w:rFonts w:ascii="Arial Narrow" w:hAnsi="Arial Narrow" w:cs="Times New Roman"/>
          <w:sz w:val="20"/>
          <w:szCs w:val="20"/>
          <w:lang w:val="bg-BG"/>
        </w:rPr>
        <w:t>Обработването на лични данни може да бъде  извършено и от други лица</w:t>
      </w:r>
      <w:r w:rsidR="00F13879">
        <w:rPr>
          <w:rFonts w:ascii="Arial Narrow" w:hAnsi="Arial Narrow" w:cs="Times New Roman"/>
          <w:sz w:val="20"/>
          <w:szCs w:val="20"/>
          <w:lang w:val="bg-BG"/>
        </w:rPr>
        <w:t xml:space="preserve"> във  или извън Групата на КБС в България</w:t>
      </w:r>
      <w:r w:rsidR="006C4486" w:rsidRPr="002F5093">
        <w:rPr>
          <w:rFonts w:ascii="Arial Narrow" w:hAnsi="Arial Narrow" w:cs="Times New Roman"/>
          <w:sz w:val="20"/>
          <w:szCs w:val="20"/>
          <w:lang w:val="bg-BG"/>
        </w:rPr>
        <w:t xml:space="preserve">, обработващи лични данни, с които ОББ </w:t>
      </w:r>
      <w:proofErr w:type="spellStart"/>
      <w:r w:rsidR="006C4486" w:rsidRPr="002F5093">
        <w:rPr>
          <w:rFonts w:ascii="Arial Narrow" w:hAnsi="Arial Narrow" w:cs="Times New Roman"/>
          <w:sz w:val="20"/>
          <w:szCs w:val="20"/>
          <w:lang w:val="bg-BG"/>
        </w:rPr>
        <w:t>Интерлийз</w:t>
      </w:r>
      <w:proofErr w:type="spellEnd"/>
      <w:r w:rsidR="006C4486" w:rsidRPr="002F5093">
        <w:rPr>
          <w:rFonts w:ascii="Arial Narrow" w:hAnsi="Arial Narrow" w:cs="Times New Roman"/>
          <w:sz w:val="20"/>
          <w:szCs w:val="20"/>
          <w:lang w:val="bg-BG"/>
        </w:rPr>
        <w:t xml:space="preserve"> има сключен договор за тази цел и които изпълняват дейности, представляващи част от услугите, предоставяни от Дружеството.</w:t>
      </w:r>
      <w:r w:rsidR="00661FA1" w:rsidRPr="007675B7">
        <w:rPr>
          <w:rFonts w:ascii="Arial Narrow" w:hAnsi="Arial Narrow" w:cs="Times New Roman"/>
          <w:sz w:val="20"/>
          <w:szCs w:val="20"/>
          <w:lang w:val="ru-RU"/>
        </w:rPr>
        <w:t xml:space="preserve"> </w:t>
      </w:r>
      <w:r w:rsidR="006C4486" w:rsidRPr="002F5093">
        <w:rPr>
          <w:rFonts w:ascii="Arial Narrow" w:hAnsi="Arial Narrow" w:cs="Times New Roman"/>
          <w:sz w:val="20"/>
          <w:szCs w:val="20"/>
          <w:lang w:val="bg-BG"/>
        </w:rPr>
        <w:t>При наличие на законно основание личните данни могат да бъдат предоставяни на други администратори, които да ги ползват за свои законни цели.</w:t>
      </w:r>
    </w:p>
    <w:p w14:paraId="29AC62FE" w14:textId="5937574A" w:rsidR="00065399" w:rsidRPr="007675B7" w:rsidRDefault="00C1224D" w:rsidP="006D632D">
      <w:pPr>
        <w:spacing w:after="0" w:line="240" w:lineRule="auto"/>
        <w:jc w:val="both"/>
        <w:rPr>
          <w:rFonts w:ascii="Arial Narrow" w:hAnsi="Arial Narrow" w:cs="Times New Roman"/>
          <w:b/>
          <w:bCs/>
          <w:sz w:val="20"/>
          <w:szCs w:val="20"/>
          <w:lang w:val="ru-RU"/>
        </w:rPr>
      </w:pPr>
      <w:r w:rsidRPr="002F5093">
        <w:rPr>
          <w:rFonts w:ascii="Arial Narrow" w:hAnsi="Arial Narrow" w:cs="Times New Roman"/>
          <w:b/>
          <w:sz w:val="20"/>
          <w:szCs w:val="20"/>
          <w:lang w:val="bg-BG"/>
        </w:rPr>
        <w:t xml:space="preserve">5.1. </w:t>
      </w:r>
      <w:r w:rsidR="006C4486" w:rsidRPr="002F5093">
        <w:rPr>
          <w:rFonts w:ascii="Arial Narrow" w:hAnsi="Arial Narrow" w:cs="Times New Roman"/>
          <w:b/>
          <w:sz w:val="20"/>
          <w:szCs w:val="20"/>
          <w:lang w:val="bg-BG"/>
        </w:rPr>
        <w:t xml:space="preserve">Администратори на лични данни, на които ОББ </w:t>
      </w:r>
      <w:proofErr w:type="spellStart"/>
      <w:r w:rsidR="006C4486" w:rsidRPr="002F5093">
        <w:rPr>
          <w:rFonts w:ascii="Arial Narrow" w:hAnsi="Arial Narrow" w:cs="Times New Roman"/>
          <w:b/>
          <w:sz w:val="20"/>
          <w:szCs w:val="20"/>
          <w:lang w:val="bg-BG"/>
        </w:rPr>
        <w:t>Интерлийз</w:t>
      </w:r>
      <w:proofErr w:type="spellEnd"/>
      <w:r w:rsidR="006C4486" w:rsidRPr="002F5093">
        <w:rPr>
          <w:rFonts w:ascii="Arial Narrow" w:hAnsi="Arial Narrow" w:cs="Times New Roman"/>
          <w:b/>
          <w:sz w:val="20"/>
          <w:szCs w:val="20"/>
          <w:lang w:val="bg-BG"/>
        </w:rPr>
        <w:t xml:space="preserve"> може да предоставя лични </w:t>
      </w:r>
      <w:r w:rsidR="00065399" w:rsidRPr="007675B7">
        <w:rPr>
          <w:rFonts w:ascii="Arial Narrow" w:hAnsi="Arial Narrow" w:cs="Times New Roman"/>
          <w:b/>
          <w:sz w:val="20"/>
          <w:szCs w:val="20"/>
          <w:lang w:val="ru-RU"/>
        </w:rPr>
        <w:t>:</w:t>
      </w:r>
    </w:p>
    <w:p w14:paraId="555E62C5" w14:textId="77777777" w:rsidR="008073B5" w:rsidRPr="002F5093" w:rsidRDefault="008073B5" w:rsidP="008073B5">
      <w:pPr>
        <w:pStyle w:val="ListParagraph"/>
        <w:numPr>
          <w:ilvl w:val="0"/>
          <w:numId w:val="28"/>
        </w:numPr>
        <w:spacing w:after="0" w:line="240" w:lineRule="auto"/>
        <w:jc w:val="both"/>
        <w:rPr>
          <w:rFonts w:ascii="Arial Narrow" w:hAnsi="Arial Narrow" w:cs="Times New Roman"/>
          <w:sz w:val="20"/>
          <w:szCs w:val="20"/>
        </w:rPr>
      </w:pPr>
      <w:r w:rsidRPr="002F5093">
        <w:rPr>
          <w:rFonts w:ascii="Arial Narrow" w:hAnsi="Arial Narrow" w:cs="Times New Roman"/>
          <w:sz w:val="20"/>
          <w:szCs w:val="20"/>
        </w:rPr>
        <w:t>БНБ (</w:t>
      </w:r>
      <w:proofErr w:type="spellStart"/>
      <w:r w:rsidRPr="002F5093">
        <w:rPr>
          <w:rFonts w:ascii="Arial Narrow" w:hAnsi="Arial Narrow" w:cs="Times New Roman"/>
          <w:sz w:val="20"/>
          <w:szCs w:val="20"/>
        </w:rPr>
        <w:t>Българска</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народна</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банка</w:t>
      </w:r>
      <w:proofErr w:type="spellEnd"/>
      <w:r w:rsidRPr="002F5093">
        <w:rPr>
          <w:rFonts w:ascii="Arial Narrow" w:hAnsi="Arial Narrow" w:cs="Times New Roman"/>
          <w:sz w:val="20"/>
          <w:szCs w:val="20"/>
        </w:rPr>
        <w:t>)</w:t>
      </w:r>
    </w:p>
    <w:p w14:paraId="20FFF7C2"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КЗЛД (Комисия за защита на личните данни)</w:t>
      </w:r>
    </w:p>
    <w:p w14:paraId="16D09F4D"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КЗП (Комисия за защита потребителите)</w:t>
      </w:r>
    </w:p>
    <w:p w14:paraId="1E2F762C" w14:textId="77777777" w:rsidR="008073B5" w:rsidRPr="002F5093" w:rsidRDefault="008073B5" w:rsidP="008073B5">
      <w:pPr>
        <w:pStyle w:val="ListParagraph"/>
        <w:numPr>
          <w:ilvl w:val="0"/>
          <w:numId w:val="28"/>
        </w:numPr>
        <w:spacing w:after="0" w:line="240" w:lineRule="auto"/>
        <w:jc w:val="both"/>
        <w:rPr>
          <w:rFonts w:ascii="Arial Narrow" w:hAnsi="Arial Narrow" w:cs="Times New Roman"/>
          <w:sz w:val="20"/>
          <w:szCs w:val="20"/>
        </w:rPr>
      </w:pPr>
      <w:proofErr w:type="spellStart"/>
      <w:r w:rsidRPr="002F5093">
        <w:rPr>
          <w:rFonts w:ascii="Arial Narrow" w:hAnsi="Arial Narrow" w:cs="Times New Roman"/>
          <w:sz w:val="20"/>
          <w:szCs w:val="20"/>
        </w:rPr>
        <w:t>Национална</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агенция</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по</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приходите</w:t>
      </w:r>
      <w:proofErr w:type="spellEnd"/>
    </w:p>
    <w:p w14:paraId="1DD5427D" w14:textId="77777777" w:rsidR="008073B5" w:rsidRPr="002F5093" w:rsidRDefault="008073B5" w:rsidP="008073B5">
      <w:pPr>
        <w:pStyle w:val="ListParagraph"/>
        <w:numPr>
          <w:ilvl w:val="0"/>
          <w:numId w:val="28"/>
        </w:numPr>
        <w:spacing w:after="0" w:line="240" w:lineRule="auto"/>
        <w:jc w:val="both"/>
        <w:rPr>
          <w:rFonts w:ascii="Arial Narrow" w:hAnsi="Arial Narrow" w:cs="Times New Roman"/>
          <w:sz w:val="20"/>
          <w:szCs w:val="20"/>
        </w:rPr>
      </w:pPr>
      <w:proofErr w:type="spellStart"/>
      <w:r w:rsidRPr="002F5093">
        <w:rPr>
          <w:rFonts w:ascii="Arial Narrow" w:hAnsi="Arial Narrow" w:cs="Times New Roman"/>
          <w:sz w:val="20"/>
          <w:szCs w:val="20"/>
        </w:rPr>
        <w:t>Национален</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осигурителен</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институт</w:t>
      </w:r>
      <w:proofErr w:type="spellEnd"/>
    </w:p>
    <w:p w14:paraId="19647A59" w14:textId="77777777" w:rsidR="008073B5" w:rsidRPr="002F5093" w:rsidRDefault="008073B5" w:rsidP="008073B5">
      <w:pPr>
        <w:pStyle w:val="ListParagraph"/>
        <w:numPr>
          <w:ilvl w:val="0"/>
          <w:numId w:val="28"/>
        </w:numPr>
        <w:spacing w:after="0" w:line="240" w:lineRule="auto"/>
        <w:jc w:val="both"/>
        <w:rPr>
          <w:rFonts w:ascii="Arial Narrow" w:hAnsi="Arial Narrow" w:cs="Times New Roman"/>
          <w:sz w:val="20"/>
          <w:szCs w:val="20"/>
        </w:rPr>
      </w:pPr>
      <w:proofErr w:type="spellStart"/>
      <w:r w:rsidRPr="002F5093">
        <w:rPr>
          <w:rFonts w:ascii="Arial Narrow" w:hAnsi="Arial Narrow" w:cs="Times New Roman"/>
          <w:sz w:val="20"/>
          <w:szCs w:val="20"/>
        </w:rPr>
        <w:t>Национална</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здравноосигурителна</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каса</w:t>
      </w:r>
      <w:proofErr w:type="spellEnd"/>
    </w:p>
    <w:p w14:paraId="3EB66001"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 xml:space="preserve">Оператори на картови и платежни услуги и системи като Борика АД, </w:t>
      </w:r>
      <w:r w:rsidRPr="002F5093">
        <w:rPr>
          <w:rFonts w:ascii="Arial Narrow" w:hAnsi="Arial Narrow" w:cs="Times New Roman"/>
          <w:sz w:val="20"/>
          <w:szCs w:val="20"/>
        </w:rPr>
        <w:t>VISA</w:t>
      </w:r>
      <w:r w:rsidRPr="007675B7">
        <w:rPr>
          <w:rFonts w:ascii="Arial Narrow" w:hAnsi="Arial Narrow" w:cs="Times New Roman"/>
          <w:sz w:val="20"/>
          <w:szCs w:val="20"/>
          <w:lang w:val="ru-RU"/>
        </w:rPr>
        <w:t xml:space="preserve">, </w:t>
      </w:r>
      <w:r w:rsidRPr="002F5093">
        <w:rPr>
          <w:rFonts w:ascii="Arial Narrow" w:hAnsi="Arial Narrow" w:cs="Times New Roman"/>
          <w:sz w:val="20"/>
          <w:szCs w:val="20"/>
        </w:rPr>
        <w:t>Mastercard</w:t>
      </w:r>
      <w:r w:rsidRPr="007675B7">
        <w:rPr>
          <w:rFonts w:ascii="Arial Narrow" w:hAnsi="Arial Narrow" w:cs="Times New Roman"/>
          <w:sz w:val="20"/>
          <w:szCs w:val="20"/>
          <w:lang w:val="ru-RU"/>
        </w:rPr>
        <w:t>, Бисера, Рингс</w:t>
      </w:r>
    </w:p>
    <w:p w14:paraId="758DDEA0"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Външни одитори, които имат сключени договори с ОББ</w:t>
      </w:r>
      <w:r w:rsidR="00B01845" w:rsidRPr="002F5093">
        <w:rPr>
          <w:rFonts w:ascii="Arial Narrow" w:hAnsi="Arial Narrow" w:cs="Times New Roman"/>
          <w:sz w:val="20"/>
          <w:szCs w:val="20"/>
          <w:lang w:val="bg-BG"/>
        </w:rPr>
        <w:t xml:space="preserve"> </w:t>
      </w:r>
      <w:proofErr w:type="spellStart"/>
      <w:r w:rsidR="00B01845" w:rsidRPr="002F5093">
        <w:rPr>
          <w:rFonts w:ascii="Arial Narrow" w:hAnsi="Arial Narrow" w:cs="Times New Roman"/>
          <w:sz w:val="20"/>
          <w:szCs w:val="20"/>
          <w:lang w:val="bg-BG"/>
        </w:rPr>
        <w:t>Интерлийз</w:t>
      </w:r>
      <w:proofErr w:type="spellEnd"/>
    </w:p>
    <w:p w14:paraId="5EA29F47" w14:textId="77777777" w:rsidR="00B0184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 xml:space="preserve">САД ”Финансово разузнаване”, Държавна агенция „Национална сигурност”, Главна Дирекция „Борба с организираната престъпност“ </w:t>
      </w:r>
    </w:p>
    <w:p w14:paraId="1FC54A13"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Правораздавателни органи /съд, прокуратура, следствие/</w:t>
      </w:r>
    </w:p>
    <w:p w14:paraId="6EB7883A" w14:textId="54BACB9C" w:rsidR="008073B5" w:rsidRPr="005F5205"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5F5205">
        <w:rPr>
          <w:rFonts w:ascii="Arial Narrow" w:hAnsi="Arial Narrow" w:cs="Times New Roman"/>
          <w:sz w:val="20"/>
          <w:szCs w:val="20"/>
          <w:lang w:val="ru-RU"/>
        </w:rPr>
        <w:t>Висш съдебен съвет /ВСС/</w:t>
      </w:r>
      <w:r w:rsidR="001422C3">
        <w:rPr>
          <w:rFonts w:ascii="Arial Narrow" w:hAnsi="Arial Narrow" w:cs="Times New Roman"/>
          <w:sz w:val="20"/>
          <w:szCs w:val="20"/>
          <w:lang w:val="bg-BG"/>
        </w:rPr>
        <w:t xml:space="preserve">, Сметка палата, Комисия за установяване на корупцията и </w:t>
      </w:r>
      <w:r w:rsidR="005F5205">
        <w:rPr>
          <w:rFonts w:ascii="Arial Narrow" w:hAnsi="Arial Narrow" w:cs="Times New Roman"/>
          <w:sz w:val="20"/>
          <w:szCs w:val="20"/>
          <w:lang w:val="bg-BG"/>
        </w:rPr>
        <w:t>други контролни органи</w:t>
      </w:r>
    </w:p>
    <w:p w14:paraId="11F2044C" w14:textId="77777777" w:rsidR="008073B5" w:rsidRPr="002F5093" w:rsidRDefault="008073B5" w:rsidP="008073B5">
      <w:pPr>
        <w:pStyle w:val="ListParagraph"/>
        <w:numPr>
          <w:ilvl w:val="0"/>
          <w:numId w:val="28"/>
        </w:numPr>
        <w:spacing w:after="0" w:line="240" w:lineRule="auto"/>
        <w:jc w:val="both"/>
        <w:rPr>
          <w:rFonts w:ascii="Arial Narrow" w:hAnsi="Arial Narrow" w:cs="Times New Roman"/>
          <w:sz w:val="20"/>
          <w:szCs w:val="20"/>
        </w:rPr>
      </w:pPr>
      <w:proofErr w:type="spellStart"/>
      <w:r w:rsidRPr="002F5093">
        <w:rPr>
          <w:rFonts w:ascii="Arial Narrow" w:hAnsi="Arial Narrow" w:cs="Times New Roman"/>
          <w:sz w:val="20"/>
          <w:szCs w:val="20"/>
        </w:rPr>
        <w:t>Комисия</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за</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финансов</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надзор</w:t>
      </w:r>
      <w:proofErr w:type="spellEnd"/>
    </w:p>
    <w:p w14:paraId="0C9B8864"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Министерство на вътрешните работи (МВР)</w:t>
      </w:r>
    </w:p>
    <w:p w14:paraId="43271B15" w14:textId="3B1C99E2"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 xml:space="preserve">Гаранционни фондове и финансови институции като Европейския инвестиционен фонд, Националния гаранционен фонд, Европейската банка за възстановяване и развитие, Европейската инвестиционна банка, Европейската сметна палата, Европейската комисия и други органи на Европейския съюз, които имат одитни и контролни функции, Фонд мениджър на финансови инструменти в България. Посочените институции могат да достъпват данните Ви в качеството на клиент или трето лице, свързано с кредитното правоотношение с цел мониторинг на изпълнение на задълженията по споразумения, сключени между </w:t>
      </w:r>
      <w:r w:rsidR="00547E35" w:rsidRPr="002F5093">
        <w:rPr>
          <w:rFonts w:ascii="Arial Narrow" w:hAnsi="Arial Narrow" w:cs="Times New Roman"/>
          <w:sz w:val="20"/>
          <w:szCs w:val="20"/>
          <w:lang w:val="bg-BG"/>
        </w:rPr>
        <w:t>ОББ ИНТЕРЛИЙЗ</w:t>
      </w:r>
      <w:r w:rsidR="00547E35" w:rsidRPr="007675B7">
        <w:rPr>
          <w:rFonts w:ascii="Arial Narrow" w:hAnsi="Arial Narrow" w:cs="Times New Roman"/>
          <w:sz w:val="20"/>
          <w:szCs w:val="20"/>
          <w:lang w:val="ru-RU"/>
        </w:rPr>
        <w:t xml:space="preserve"> </w:t>
      </w:r>
      <w:r w:rsidRPr="007675B7">
        <w:rPr>
          <w:rFonts w:ascii="Arial Narrow" w:hAnsi="Arial Narrow" w:cs="Times New Roman"/>
          <w:sz w:val="20"/>
          <w:szCs w:val="20"/>
          <w:lang w:val="ru-RU"/>
        </w:rPr>
        <w:t>и съответната институция.</w:t>
      </w:r>
    </w:p>
    <w:p w14:paraId="4E46DBBB" w14:textId="5348516F"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 xml:space="preserve">Цесионери, с които </w:t>
      </w:r>
      <w:r w:rsidR="00547E35" w:rsidRPr="002F5093">
        <w:rPr>
          <w:rFonts w:ascii="Arial Narrow" w:hAnsi="Arial Narrow" w:cs="Times New Roman"/>
          <w:sz w:val="20"/>
          <w:szCs w:val="20"/>
          <w:lang w:val="bg-BG"/>
        </w:rPr>
        <w:t>ОББ ИНТЕРЛИЙЗ ЕАД</w:t>
      </w:r>
      <w:r w:rsidR="00547E35" w:rsidRPr="007675B7">
        <w:rPr>
          <w:rFonts w:ascii="Arial Narrow" w:hAnsi="Arial Narrow" w:cs="Times New Roman"/>
          <w:sz w:val="20"/>
          <w:szCs w:val="20"/>
          <w:lang w:val="ru-RU"/>
        </w:rPr>
        <w:t xml:space="preserve"> </w:t>
      </w:r>
      <w:r w:rsidRPr="007675B7">
        <w:rPr>
          <w:rFonts w:ascii="Arial Narrow" w:hAnsi="Arial Narrow" w:cs="Times New Roman"/>
          <w:sz w:val="20"/>
          <w:szCs w:val="20"/>
          <w:lang w:val="ru-RU"/>
        </w:rPr>
        <w:t>сключва договори</w:t>
      </w:r>
    </w:p>
    <w:p w14:paraId="0F686C61" w14:textId="77777777" w:rsidR="008073B5" w:rsidRPr="002F5093" w:rsidRDefault="008073B5" w:rsidP="008073B5">
      <w:pPr>
        <w:pStyle w:val="ListParagraph"/>
        <w:numPr>
          <w:ilvl w:val="0"/>
          <w:numId w:val="28"/>
        </w:numPr>
        <w:spacing w:after="0" w:line="240" w:lineRule="auto"/>
        <w:jc w:val="both"/>
        <w:rPr>
          <w:rFonts w:ascii="Arial Narrow" w:hAnsi="Arial Narrow" w:cs="Times New Roman"/>
          <w:sz w:val="20"/>
          <w:szCs w:val="20"/>
        </w:rPr>
      </w:pPr>
      <w:proofErr w:type="spellStart"/>
      <w:r w:rsidRPr="002F5093">
        <w:rPr>
          <w:rFonts w:ascii="Arial Narrow" w:hAnsi="Arial Narrow" w:cs="Times New Roman"/>
          <w:sz w:val="20"/>
          <w:szCs w:val="20"/>
        </w:rPr>
        <w:t>Куриери</w:t>
      </w:r>
      <w:proofErr w:type="spellEnd"/>
      <w:r w:rsidRPr="002F5093">
        <w:rPr>
          <w:rFonts w:ascii="Arial Narrow" w:hAnsi="Arial Narrow" w:cs="Times New Roman"/>
          <w:sz w:val="20"/>
          <w:szCs w:val="20"/>
        </w:rPr>
        <w:t xml:space="preserve"> и </w:t>
      </w:r>
      <w:proofErr w:type="spellStart"/>
      <w:r w:rsidRPr="002F5093">
        <w:rPr>
          <w:rFonts w:ascii="Arial Narrow" w:hAnsi="Arial Narrow" w:cs="Times New Roman"/>
          <w:sz w:val="20"/>
          <w:szCs w:val="20"/>
        </w:rPr>
        <w:t>пощенски</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оператори</w:t>
      </w:r>
      <w:proofErr w:type="spellEnd"/>
    </w:p>
    <w:p w14:paraId="341277BE" w14:textId="77777777" w:rsidR="008073B5" w:rsidRPr="002F5093" w:rsidRDefault="008073B5" w:rsidP="008073B5">
      <w:pPr>
        <w:pStyle w:val="ListParagraph"/>
        <w:numPr>
          <w:ilvl w:val="0"/>
          <w:numId w:val="28"/>
        </w:numPr>
        <w:spacing w:after="0" w:line="240" w:lineRule="auto"/>
        <w:jc w:val="both"/>
        <w:rPr>
          <w:rFonts w:ascii="Arial Narrow" w:hAnsi="Arial Narrow" w:cs="Times New Roman"/>
          <w:sz w:val="20"/>
          <w:szCs w:val="20"/>
        </w:rPr>
      </w:pPr>
      <w:proofErr w:type="spellStart"/>
      <w:r w:rsidRPr="002F5093">
        <w:rPr>
          <w:rFonts w:ascii="Arial Narrow" w:hAnsi="Arial Narrow" w:cs="Times New Roman"/>
          <w:sz w:val="20"/>
          <w:szCs w:val="20"/>
        </w:rPr>
        <w:t>Мобилни</w:t>
      </w:r>
      <w:proofErr w:type="spellEnd"/>
      <w:r w:rsidRPr="002F5093">
        <w:rPr>
          <w:rFonts w:ascii="Arial Narrow" w:hAnsi="Arial Narrow" w:cs="Times New Roman"/>
          <w:sz w:val="20"/>
          <w:szCs w:val="20"/>
        </w:rPr>
        <w:t xml:space="preserve"> </w:t>
      </w:r>
      <w:proofErr w:type="spellStart"/>
      <w:r w:rsidRPr="002F5093">
        <w:rPr>
          <w:rFonts w:ascii="Arial Narrow" w:hAnsi="Arial Narrow" w:cs="Times New Roman"/>
          <w:sz w:val="20"/>
          <w:szCs w:val="20"/>
        </w:rPr>
        <w:t>оператори</w:t>
      </w:r>
      <w:proofErr w:type="spellEnd"/>
    </w:p>
    <w:p w14:paraId="438877D5" w14:textId="091F66D0"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Външни адвокати, правни кантори, които имат сключени договори</w:t>
      </w:r>
      <w:r w:rsidR="00AB462F" w:rsidRPr="002F5093">
        <w:rPr>
          <w:rFonts w:ascii="Arial Narrow" w:hAnsi="Arial Narrow" w:cs="Times New Roman"/>
          <w:sz w:val="20"/>
          <w:szCs w:val="20"/>
          <w:lang w:val="bg-BG"/>
        </w:rPr>
        <w:t xml:space="preserve"> за правно обслужване и правна защита</w:t>
      </w:r>
      <w:r w:rsidRPr="007675B7">
        <w:rPr>
          <w:rFonts w:ascii="Arial Narrow" w:hAnsi="Arial Narrow" w:cs="Times New Roman"/>
          <w:sz w:val="20"/>
          <w:szCs w:val="20"/>
          <w:lang w:val="ru-RU"/>
        </w:rPr>
        <w:t xml:space="preserve"> с ОББ</w:t>
      </w:r>
      <w:r w:rsidR="00B01845" w:rsidRPr="002F5093">
        <w:rPr>
          <w:rFonts w:ascii="Arial Narrow" w:hAnsi="Arial Narrow" w:cs="Times New Roman"/>
          <w:sz w:val="20"/>
          <w:szCs w:val="20"/>
          <w:lang w:val="bg-BG"/>
        </w:rPr>
        <w:t xml:space="preserve"> ИНТЕРЛИЙЗ</w:t>
      </w:r>
      <w:r w:rsidRPr="007675B7">
        <w:rPr>
          <w:rFonts w:ascii="Arial Narrow" w:hAnsi="Arial Narrow" w:cs="Times New Roman"/>
          <w:sz w:val="20"/>
          <w:szCs w:val="20"/>
          <w:lang w:val="ru-RU"/>
        </w:rPr>
        <w:t>, ЧСИ/ДСИ</w:t>
      </w:r>
    </w:p>
    <w:p w14:paraId="656A0EFA" w14:textId="632C7499"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Други дружества от КВС Груп, в качеството им на администратори  лични данни</w:t>
      </w:r>
    </w:p>
    <w:p w14:paraId="30CD7C8A"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lastRenderedPageBreak/>
        <w:t>Български и чуждестранни банки, и други финансови институции</w:t>
      </w:r>
    </w:p>
    <w:p w14:paraId="562F8D4D"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Евротръст Технолоджис АД като доставчик на електронни удостоверителни услуги</w:t>
      </w:r>
    </w:p>
    <w:p w14:paraId="0EBAC01D" w14:textId="77777777" w:rsidR="008073B5" w:rsidRPr="007675B7" w:rsidRDefault="008073B5" w:rsidP="008073B5">
      <w:pPr>
        <w:pStyle w:val="ListParagraph"/>
        <w:numPr>
          <w:ilvl w:val="0"/>
          <w:numId w:val="28"/>
        </w:numPr>
        <w:spacing w:after="0" w:line="240" w:lineRule="auto"/>
        <w:jc w:val="both"/>
        <w:rPr>
          <w:rFonts w:ascii="Arial Narrow" w:hAnsi="Arial Narrow" w:cs="Times New Roman"/>
          <w:sz w:val="20"/>
          <w:szCs w:val="20"/>
          <w:lang w:val="ru-RU"/>
        </w:rPr>
      </w:pPr>
      <w:r w:rsidRPr="007675B7">
        <w:rPr>
          <w:rFonts w:ascii="Arial Narrow" w:hAnsi="Arial Narrow" w:cs="Times New Roman"/>
          <w:sz w:val="20"/>
          <w:szCs w:val="20"/>
          <w:lang w:val="ru-RU"/>
        </w:rPr>
        <w:t>Други получатели на данни, чиято дейност е нормативно регламентирана</w:t>
      </w:r>
    </w:p>
    <w:p w14:paraId="2D68C56B" w14:textId="77777777" w:rsidR="00065399" w:rsidRPr="007675B7" w:rsidRDefault="00065399" w:rsidP="006D632D">
      <w:pPr>
        <w:spacing w:after="0" w:line="240" w:lineRule="auto"/>
        <w:ind w:firstLine="710"/>
        <w:jc w:val="both"/>
        <w:rPr>
          <w:rFonts w:ascii="Arial Narrow" w:hAnsi="Arial Narrow" w:cs="Times New Roman"/>
          <w:sz w:val="20"/>
          <w:szCs w:val="20"/>
          <w:lang w:val="ru-RU"/>
        </w:rPr>
      </w:pPr>
    </w:p>
    <w:p w14:paraId="276A6C25" w14:textId="77777777" w:rsidR="00065399" w:rsidRPr="007675B7" w:rsidRDefault="00EF2BBC" w:rsidP="00D4598B">
      <w:pPr>
        <w:spacing w:after="0" w:line="240" w:lineRule="auto"/>
        <w:jc w:val="both"/>
        <w:rPr>
          <w:rFonts w:ascii="Arial Narrow" w:hAnsi="Arial Narrow" w:cs="Times New Roman"/>
          <w:sz w:val="20"/>
          <w:szCs w:val="20"/>
          <w:lang w:val="ru-RU"/>
        </w:rPr>
      </w:pPr>
      <w:r w:rsidRPr="002F5093">
        <w:rPr>
          <w:rFonts w:ascii="Arial Narrow" w:hAnsi="Arial Narrow" w:cs="Times New Roman"/>
          <w:sz w:val="20"/>
          <w:szCs w:val="20"/>
          <w:lang w:val="bg-BG"/>
        </w:rPr>
        <w:t xml:space="preserve">В случай на промяна в списъка на лицата, обработващи лични данни, на които </w:t>
      </w:r>
      <w:r w:rsidR="008054C4"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 xml:space="preserve">ИНТЕРЛИЙЗ </w:t>
      </w:r>
      <w:r w:rsidR="00524FC5" w:rsidRPr="002F5093">
        <w:rPr>
          <w:rFonts w:ascii="Arial Narrow" w:hAnsi="Arial Narrow" w:cs="Times New Roman"/>
          <w:sz w:val="20"/>
          <w:szCs w:val="20"/>
          <w:lang w:val="bg-BG"/>
        </w:rPr>
        <w:t xml:space="preserve">предоставя </w:t>
      </w:r>
      <w:r w:rsidRPr="002F5093">
        <w:rPr>
          <w:rFonts w:ascii="Arial Narrow" w:hAnsi="Arial Narrow" w:cs="Times New Roman"/>
          <w:sz w:val="20"/>
          <w:szCs w:val="20"/>
          <w:lang w:val="bg-BG"/>
        </w:rPr>
        <w:t>лични данни</w:t>
      </w:r>
      <w:r w:rsidR="00524FC5" w:rsidRPr="002F5093">
        <w:rPr>
          <w:rFonts w:ascii="Arial Narrow" w:hAnsi="Arial Narrow" w:cs="Times New Roman"/>
          <w:sz w:val="20"/>
          <w:szCs w:val="20"/>
          <w:lang w:val="bg-BG"/>
        </w:rPr>
        <w:t xml:space="preserve"> по силата на закона</w:t>
      </w:r>
      <w:r w:rsidRPr="002F5093">
        <w:rPr>
          <w:rFonts w:ascii="Arial Narrow" w:hAnsi="Arial Narrow" w:cs="Times New Roman"/>
          <w:sz w:val="20"/>
          <w:szCs w:val="20"/>
          <w:lang w:val="bg-BG"/>
        </w:rPr>
        <w:t xml:space="preserve">, </w:t>
      </w:r>
      <w:r w:rsidR="008054C4" w:rsidRPr="002F5093">
        <w:rPr>
          <w:rFonts w:ascii="Arial Narrow" w:hAnsi="Arial Narrow" w:cs="Times New Roman"/>
          <w:sz w:val="20"/>
          <w:szCs w:val="20"/>
          <w:lang w:val="bg-BG"/>
        </w:rPr>
        <w:t xml:space="preserve">ОББ </w:t>
      </w:r>
      <w:r w:rsidRPr="002F5093">
        <w:rPr>
          <w:rFonts w:ascii="Arial Narrow" w:hAnsi="Arial Narrow" w:cs="Times New Roman"/>
          <w:sz w:val="20"/>
          <w:szCs w:val="20"/>
          <w:lang w:val="bg-BG"/>
        </w:rPr>
        <w:t>ИНТЕРЛИЙЗ ще актуализира настоящия документ</w:t>
      </w:r>
      <w:r w:rsidR="00065399" w:rsidRPr="007675B7">
        <w:rPr>
          <w:rFonts w:ascii="Arial Narrow" w:hAnsi="Arial Narrow" w:cs="Times New Roman"/>
          <w:sz w:val="20"/>
          <w:szCs w:val="20"/>
          <w:lang w:val="ru-RU"/>
        </w:rPr>
        <w:t>.</w:t>
      </w:r>
    </w:p>
    <w:p w14:paraId="38C38BDA" w14:textId="0AF4EF92" w:rsidR="00065399" w:rsidRPr="00C826B0" w:rsidRDefault="00065399" w:rsidP="006D632D">
      <w:pPr>
        <w:spacing w:after="0" w:line="240" w:lineRule="auto"/>
        <w:ind w:firstLine="710"/>
        <w:jc w:val="both"/>
        <w:rPr>
          <w:rFonts w:ascii="Arial Narrow" w:hAnsi="Arial Narrow" w:cs="Times New Roman"/>
          <w:sz w:val="20"/>
          <w:szCs w:val="20"/>
        </w:rPr>
      </w:pPr>
    </w:p>
    <w:p w14:paraId="40D8FDD1" w14:textId="71A29097" w:rsidR="00065399" w:rsidRPr="007675B7" w:rsidRDefault="00803CCF" w:rsidP="00DB22E1">
      <w:pPr>
        <w:numPr>
          <w:ilvl w:val="1"/>
          <w:numId w:val="25"/>
        </w:numPr>
        <w:spacing w:after="0" w:line="240" w:lineRule="auto"/>
        <w:ind w:left="426" w:hanging="426"/>
        <w:jc w:val="both"/>
        <w:rPr>
          <w:rFonts w:ascii="Arial Narrow" w:hAnsi="Arial Narrow" w:cs="Times New Roman"/>
          <w:b/>
          <w:bCs/>
          <w:sz w:val="20"/>
          <w:szCs w:val="20"/>
          <w:lang w:val="ru-RU"/>
        </w:rPr>
      </w:pPr>
      <w:r w:rsidRPr="002F5093">
        <w:rPr>
          <w:rFonts w:ascii="Arial Narrow" w:hAnsi="Arial Narrow" w:cs="Times New Roman"/>
          <w:b/>
          <w:sz w:val="20"/>
          <w:szCs w:val="20"/>
          <w:lang w:val="bg-BG"/>
        </w:rPr>
        <w:t>Обработващи Вашите лични данни са:</w:t>
      </w:r>
      <w:r w:rsidRPr="002F5093" w:rsidDel="00803CCF">
        <w:rPr>
          <w:rFonts w:ascii="Arial Narrow" w:hAnsi="Arial Narrow" w:cs="Times New Roman"/>
          <w:b/>
          <w:sz w:val="20"/>
          <w:szCs w:val="20"/>
          <w:lang w:val="bg-BG"/>
        </w:rPr>
        <w:t xml:space="preserve"> </w:t>
      </w:r>
    </w:p>
    <w:p w14:paraId="5F8E09AC" w14:textId="4D3EADA9" w:rsidR="00FE75F7" w:rsidRPr="007675B7" w:rsidRDefault="00803CCF" w:rsidP="00FE75F7">
      <w:pPr>
        <w:spacing w:after="0" w:line="240" w:lineRule="auto"/>
        <w:jc w:val="both"/>
        <w:rPr>
          <w:rFonts w:ascii="Arial Narrow" w:hAnsi="Arial Narrow" w:cs="Times New Roman"/>
          <w:b/>
          <w:bCs/>
          <w:sz w:val="20"/>
          <w:szCs w:val="20"/>
          <w:lang w:val="ru-RU"/>
        </w:rPr>
      </w:pPr>
      <w:r w:rsidRPr="007675B7">
        <w:rPr>
          <w:rFonts w:ascii="Arial Narrow" w:hAnsi="Arial Narrow" w:cs="Times New Roman"/>
          <w:b/>
          <w:bCs/>
          <w:sz w:val="20"/>
          <w:szCs w:val="20"/>
          <w:lang w:val="ru-RU"/>
        </w:rPr>
        <w:t>Физически или юридически  лица, публичен  орган,  агенция  или  друга  структура,  които  обработват  лични данни от името на администратор</w:t>
      </w:r>
      <w:r w:rsidR="006E14C4" w:rsidRPr="002F5093">
        <w:rPr>
          <w:rFonts w:ascii="Arial Narrow" w:hAnsi="Arial Narrow" w:cs="Times New Roman"/>
          <w:b/>
          <w:bCs/>
          <w:sz w:val="20"/>
          <w:szCs w:val="20"/>
          <w:lang w:val="bg-BG"/>
        </w:rPr>
        <w:t>а</w:t>
      </w:r>
      <w:r w:rsidR="00785DE8" w:rsidRPr="007675B7">
        <w:rPr>
          <w:rFonts w:ascii="Arial Narrow" w:hAnsi="Arial Narrow" w:cs="Times New Roman"/>
          <w:b/>
          <w:bCs/>
          <w:sz w:val="20"/>
          <w:szCs w:val="20"/>
          <w:lang w:val="ru-RU"/>
        </w:rPr>
        <w:t>.</w:t>
      </w:r>
    </w:p>
    <w:p w14:paraId="67160803" w14:textId="78990BB3" w:rsidR="00FE75F7" w:rsidRPr="007675B7" w:rsidRDefault="00FE75F7" w:rsidP="007675B7">
      <w:pPr>
        <w:shd w:val="clear" w:color="auto" w:fill="F6F6F6"/>
        <w:spacing w:before="100" w:beforeAutospacing="1" w:after="100" w:afterAutospacing="1" w:line="240" w:lineRule="auto"/>
        <w:jc w:val="both"/>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 xml:space="preserve">Като част от КВС Груп, ОББ </w:t>
      </w:r>
      <w:r w:rsidRPr="007675B7">
        <w:rPr>
          <w:rFonts w:ascii="Arial Narrow" w:eastAsia="Times New Roman" w:hAnsi="Arial Narrow" w:cs="Arial"/>
          <w:sz w:val="20"/>
          <w:szCs w:val="20"/>
          <w:lang w:val="bg-BG" w:eastAsia="bg-BG"/>
        </w:rPr>
        <w:t xml:space="preserve">ИНТЕРЛИЙЗ ЕАД </w:t>
      </w:r>
      <w:r w:rsidRPr="007675B7">
        <w:rPr>
          <w:rFonts w:ascii="Arial Narrow" w:eastAsia="Times New Roman" w:hAnsi="Arial Narrow" w:cs="Arial"/>
          <w:sz w:val="20"/>
          <w:szCs w:val="20"/>
          <w:lang w:val="ru-RU" w:eastAsia="bg-BG"/>
        </w:rPr>
        <w:t xml:space="preserve">може да възлага определени действия по обработването на данните на други обработващи от Групата. Някои от тези действия по обработването на данните, възлагани от ОББ </w:t>
      </w:r>
      <w:r w:rsidRPr="007675B7">
        <w:rPr>
          <w:rFonts w:ascii="Arial Narrow" w:eastAsia="Times New Roman" w:hAnsi="Arial Narrow" w:cs="Arial"/>
          <w:sz w:val="20"/>
          <w:szCs w:val="20"/>
          <w:lang w:val="bg-BG" w:eastAsia="bg-BG"/>
        </w:rPr>
        <w:t xml:space="preserve">ИНТЕРЛИЙЗ </w:t>
      </w:r>
      <w:r w:rsidRPr="007675B7">
        <w:rPr>
          <w:rFonts w:ascii="Arial Narrow" w:eastAsia="Times New Roman" w:hAnsi="Arial Narrow" w:cs="Arial"/>
          <w:sz w:val="20"/>
          <w:szCs w:val="20"/>
          <w:lang w:val="ru-RU" w:eastAsia="bg-BG"/>
        </w:rPr>
        <w:t>са свързани с контролните и помощните функции като:</w:t>
      </w:r>
    </w:p>
    <w:p w14:paraId="533E56F2" w14:textId="77777777" w:rsidR="00FE75F7" w:rsidRPr="007675B7" w:rsidRDefault="00FE75F7"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proofErr w:type="spellStart"/>
      <w:r w:rsidRPr="007675B7">
        <w:rPr>
          <w:rFonts w:ascii="Arial Narrow" w:eastAsia="Times New Roman" w:hAnsi="Arial Narrow" w:cs="Arial"/>
          <w:sz w:val="20"/>
          <w:szCs w:val="20"/>
          <w:lang w:eastAsia="bg-BG"/>
        </w:rPr>
        <w:t>финансова</w:t>
      </w:r>
      <w:proofErr w:type="spellEnd"/>
      <w:r w:rsidRPr="007675B7">
        <w:rPr>
          <w:rFonts w:ascii="Arial Narrow" w:eastAsia="Times New Roman" w:hAnsi="Arial Narrow" w:cs="Arial"/>
          <w:sz w:val="20"/>
          <w:szCs w:val="20"/>
          <w:lang w:eastAsia="bg-BG"/>
        </w:rPr>
        <w:t xml:space="preserve"> </w:t>
      </w:r>
      <w:proofErr w:type="spellStart"/>
      <w:r w:rsidRPr="007675B7">
        <w:rPr>
          <w:rFonts w:ascii="Arial Narrow" w:eastAsia="Times New Roman" w:hAnsi="Arial Narrow" w:cs="Arial"/>
          <w:sz w:val="20"/>
          <w:szCs w:val="20"/>
          <w:lang w:eastAsia="bg-BG"/>
        </w:rPr>
        <w:t>отчетност</w:t>
      </w:r>
      <w:proofErr w:type="spellEnd"/>
    </w:p>
    <w:p w14:paraId="199A656C" w14:textId="77777777" w:rsidR="00FE75F7" w:rsidRPr="00241749" w:rsidRDefault="00FE75F7"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proofErr w:type="spellStart"/>
      <w:r w:rsidRPr="007675B7">
        <w:rPr>
          <w:rFonts w:ascii="Arial Narrow" w:eastAsia="Times New Roman" w:hAnsi="Arial Narrow" w:cs="Arial"/>
          <w:sz w:val="20"/>
          <w:szCs w:val="20"/>
          <w:lang w:eastAsia="bg-BG"/>
        </w:rPr>
        <w:t>съответствие</w:t>
      </w:r>
      <w:proofErr w:type="spellEnd"/>
    </w:p>
    <w:p w14:paraId="318098F2" w14:textId="13B69199" w:rsidR="00E55C1B" w:rsidRPr="00241749" w:rsidRDefault="00E55C1B"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r>
        <w:rPr>
          <w:rFonts w:ascii="Arial Narrow" w:eastAsia="Times New Roman" w:hAnsi="Arial Narrow" w:cs="Arial"/>
          <w:sz w:val="20"/>
          <w:szCs w:val="20"/>
          <w:lang w:val="bg-BG" w:eastAsia="bg-BG"/>
        </w:rPr>
        <w:t>оценка на кредитоспособност</w:t>
      </w:r>
    </w:p>
    <w:p w14:paraId="59BAE279" w14:textId="2AE6E143" w:rsidR="00241749" w:rsidRPr="007675B7" w:rsidRDefault="00241749"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r>
        <w:rPr>
          <w:rFonts w:ascii="Arial Narrow" w:eastAsia="Times New Roman" w:hAnsi="Arial Narrow" w:cs="Arial"/>
          <w:sz w:val="20"/>
          <w:szCs w:val="20"/>
          <w:lang w:val="bg-BG" w:eastAsia="bg-BG"/>
        </w:rPr>
        <w:t>мониторинг</w:t>
      </w:r>
    </w:p>
    <w:p w14:paraId="53319C1A" w14:textId="77777777" w:rsidR="00FE75F7" w:rsidRPr="007675B7" w:rsidRDefault="00FE75F7"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proofErr w:type="spellStart"/>
      <w:r w:rsidRPr="007675B7">
        <w:rPr>
          <w:rFonts w:ascii="Arial Narrow" w:eastAsia="Times New Roman" w:hAnsi="Arial Narrow" w:cs="Arial"/>
          <w:sz w:val="20"/>
          <w:szCs w:val="20"/>
          <w:lang w:eastAsia="bg-BG"/>
        </w:rPr>
        <w:t>риск</w:t>
      </w:r>
      <w:proofErr w:type="spellEnd"/>
    </w:p>
    <w:p w14:paraId="313E704E" w14:textId="77777777" w:rsidR="00FE75F7" w:rsidRPr="007675B7" w:rsidRDefault="00FE75F7"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proofErr w:type="spellStart"/>
      <w:r w:rsidRPr="007675B7">
        <w:rPr>
          <w:rFonts w:ascii="Arial Narrow" w:eastAsia="Times New Roman" w:hAnsi="Arial Narrow" w:cs="Arial"/>
          <w:sz w:val="20"/>
          <w:szCs w:val="20"/>
          <w:lang w:eastAsia="bg-BG"/>
        </w:rPr>
        <w:t>маркетинг</w:t>
      </w:r>
      <w:proofErr w:type="spellEnd"/>
    </w:p>
    <w:p w14:paraId="43673887" w14:textId="77777777" w:rsidR="00FE75F7" w:rsidRPr="007675B7" w:rsidRDefault="00FE75F7"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r w:rsidRPr="007675B7">
        <w:rPr>
          <w:rFonts w:ascii="Arial Narrow" w:eastAsia="Times New Roman" w:hAnsi="Arial Narrow" w:cs="Arial"/>
          <w:sz w:val="20"/>
          <w:szCs w:val="20"/>
          <w:lang w:eastAsia="bg-BG"/>
        </w:rPr>
        <w:t xml:space="preserve">ICT </w:t>
      </w:r>
      <w:proofErr w:type="spellStart"/>
      <w:r w:rsidRPr="007675B7">
        <w:rPr>
          <w:rFonts w:ascii="Arial Narrow" w:eastAsia="Times New Roman" w:hAnsi="Arial Narrow" w:cs="Arial"/>
          <w:sz w:val="20"/>
          <w:szCs w:val="20"/>
          <w:lang w:eastAsia="bg-BG"/>
        </w:rPr>
        <w:t>мениджмънт</w:t>
      </w:r>
      <w:proofErr w:type="spellEnd"/>
    </w:p>
    <w:p w14:paraId="69F064DD" w14:textId="77777777" w:rsidR="00FE75F7" w:rsidRPr="007675B7" w:rsidRDefault="00FE75F7"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eastAsia="bg-BG"/>
        </w:rPr>
      </w:pPr>
      <w:proofErr w:type="spellStart"/>
      <w:r w:rsidRPr="007675B7">
        <w:rPr>
          <w:rFonts w:ascii="Arial Narrow" w:eastAsia="Times New Roman" w:hAnsi="Arial Narrow" w:cs="Arial"/>
          <w:sz w:val="20"/>
          <w:szCs w:val="20"/>
          <w:lang w:eastAsia="bg-BG"/>
        </w:rPr>
        <w:t>вътрешен</w:t>
      </w:r>
      <w:proofErr w:type="spellEnd"/>
      <w:r w:rsidRPr="007675B7">
        <w:rPr>
          <w:rFonts w:ascii="Arial Narrow" w:eastAsia="Times New Roman" w:hAnsi="Arial Narrow" w:cs="Arial"/>
          <w:sz w:val="20"/>
          <w:szCs w:val="20"/>
          <w:lang w:eastAsia="bg-BG"/>
        </w:rPr>
        <w:t xml:space="preserve"> </w:t>
      </w:r>
      <w:proofErr w:type="spellStart"/>
      <w:r w:rsidRPr="007675B7">
        <w:rPr>
          <w:rFonts w:ascii="Arial Narrow" w:eastAsia="Times New Roman" w:hAnsi="Arial Narrow" w:cs="Arial"/>
          <w:sz w:val="20"/>
          <w:szCs w:val="20"/>
          <w:lang w:eastAsia="bg-BG"/>
        </w:rPr>
        <w:t>одит</w:t>
      </w:r>
      <w:proofErr w:type="spellEnd"/>
    </w:p>
    <w:p w14:paraId="465A599C" w14:textId="77777777" w:rsidR="00FE75F7" w:rsidRPr="007675B7" w:rsidRDefault="00FE75F7" w:rsidP="00FE75F7">
      <w:pPr>
        <w:pStyle w:val="ListParagraph"/>
        <w:numPr>
          <w:ilvl w:val="0"/>
          <w:numId w:val="29"/>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изследователски екип, който разработва модели за подобряване на услугите и продуктите.</w:t>
      </w:r>
    </w:p>
    <w:p w14:paraId="132CA205" w14:textId="2262D408" w:rsidR="00FE75F7" w:rsidRPr="007675B7" w:rsidRDefault="00FE75F7" w:rsidP="00785DE8">
      <w:pPr>
        <w:shd w:val="clear" w:color="auto" w:fill="F6F6F6"/>
        <w:spacing w:before="100" w:beforeAutospacing="1" w:after="100" w:afterAutospacing="1" w:line="240" w:lineRule="auto"/>
        <w:jc w:val="both"/>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eastAsia="bg-BG"/>
        </w:rPr>
        <w:t> </w:t>
      </w:r>
      <w:r w:rsidRPr="007675B7">
        <w:rPr>
          <w:rFonts w:ascii="Arial Narrow" w:eastAsia="Times New Roman" w:hAnsi="Arial Narrow" w:cs="Arial"/>
          <w:sz w:val="20"/>
          <w:szCs w:val="20"/>
          <w:lang w:val="ru-RU" w:eastAsia="bg-BG"/>
        </w:rPr>
        <w:t xml:space="preserve">ОББ </w:t>
      </w:r>
      <w:r w:rsidRPr="007675B7">
        <w:rPr>
          <w:rFonts w:ascii="Arial Narrow" w:eastAsia="Times New Roman" w:hAnsi="Arial Narrow" w:cs="Arial"/>
          <w:sz w:val="20"/>
          <w:szCs w:val="20"/>
          <w:lang w:val="bg-BG" w:eastAsia="bg-BG"/>
        </w:rPr>
        <w:t xml:space="preserve">ИНТЕРЛИЙЗ </w:t>
      </w:r>
      <w:r w:rsidRPr="007675B7">
        <w:rPr>
          <w:rFonts w:ascii="Arial Narrow" w:eastAsia="Times New Roman" w:hAnsi="Arial Narrow" w:cs="Arial"/>
          <w:sz w:val="20"/>
          <w:szCs w:val="20"/>
          <w:lang w:val="ru-RU" w:eastAsia="bg-BG"/>
        </w:rPr>
        <w:t>може директно или индиректно да ползва и други обработващи, с които е сключил</w:t>
      </w:r>
      <w:r w:rsidR="00370FE6">
        <w:rPr>
          <w:rFonts w:ascii="Arial Narrow" w:eastAsia="Times New Roman" w:hAnsi="Arial Narrow" w:cs="Arial"/>
          <w:sz w:val="20"/>
          <w:szCs w:val="20"/>
          <w:lang w:val="bg-BG" w:eastAsia="bg-BG"/>
        </w:rPr>
        <w:t>о</w:t>
      </w:r>
      <w:r w:rsidRPr="007675B7">
        <w:rPr>
          <w:rFonts w:ascii="Arial Narrow" w:eastAsia="Times New Roman" w:hAnsi="Arial Narrow" w:cs="Arial"/>
          <w:sz w:val="20"/>
          <w:szCs w:val="20"/>
          <w:lang w:val="ru-RU" w:eastAsia="bg-BG"/>
        </w:rPr>
        <w:t xml:space="preserve"> договор, като:</w:t>
      </w:r>
    </w:p>
    <w:p w14:paraId="32506652" w14:textId="5430EFB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 xml:space="preserve">лица, на които са възложени действия по изработването, окомплектоването и доставката на информационни </w:t>
      </w:r>
      <w:r w:rsidR="007F0E00">
        <w:rPr>
          <w:rFonts w:ascii="Arial Narrow" w:eastAsia="Times New Roman" w:hAnsi="Arial Narrow" w:cs="Arial"/>
          <w:sz w:val="20"/>
          <w:szCs w:val="20"/>
          <w:lang w:val="ru-RU" w:eastAsia="bg-BG"/>
        </w:rPr>
        <w:t>продукти</w:t>
      </w:r>
      <w:r w:rsidR="007F0E00" w:rsidRPr="007675B7">
        <w:rPr>
          <w:rFonts w:ascii="Arial Narrow" w:eastAsia="Times New Roman" w:hAnsi="Arial Narrow" w:cs="Arial"/>
          <w:sz w:val="20"/>
          <w:szCs w:val="20"/>
          <w:lang w:val="ru-RU" w:eastAsia="bg-BG"/>
        </w:rPr>
        <w:t xml:space="preserve"> </w:t>
      </w:r>
      <w:r w:rsidRPr="007675B7">
        <w:rPr>
          <w:rFonts w:ascii="Arial Narrow" w:eastAsia="Times New Roman" w:hAnsi="Arial Narrow" w:cs="Arial"/>
          <w:sz w:val="20"/>
          <w:szCs w:val="20"/>
          <w:lang w:val="bg-BG" w:eastAsia="bg-BG"/>
        </w:rPr>
        <w:t>на дружеството</w:t>
      </w:r>
      <w:r w:rsidRPr="007675B7">
        <w:rPr>
          <w:rFonts w:ascii="Arial Narrow" w:eastAsia="Times New Roman" w:hAnsi="Arial Narrow" w:cs="Arial"/>
          <w:sz w:val="20"/>
          <w:szCs w:val="20"/>
          <w:lang w:val="ru-RU" w:eastAsia="bg-BG"/>
        </w:rPr>
        <w:t>;</w:t>
      </w:r>
    </w:p>
    <w:p w14:paraId="51721CB9" w14:textId="7777777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лица, на които Администраторът е възложил обработването на лични данни по организационни причини;</w:t>
      </w:r>
    </w:p>
    <w:p w14:paraId="21C4C33F" w14:textId="7777777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 xml:space="preserve">доставчици на продукти и услуги за </w:t>
      </w:r>
      <w:r w:rsidRPr="007675B7">
        <w:rPr>
          <w:rFonts w:ascii="Arial Narrow" w:eastAsia="Times New Roman" w:hAnsi="Arial Narrow" w:cs="Arial"/>
          <w:sz w:val="20"/>
          <w:szCs w:val="20"/>
          <w:lang w:val="bg-BG" w:eastAsia="bg-BG"/>
        </w:rPr>
        <w:t>дружеството</w:t>
      </w:r>
      <w:r w:rsidRPr="007675B7">
        <w:rPr>
          <w:rFonts w:ascii="Arial Narrow" w:eastAsia="Times New Roman" w:hAnsi="Arial Narrow" w:cs="Arial"/>
          <w:sz w:val="20"/>
          <w:szCs w:val="20"/>
          <w:lang w:val="ru-RU" w:eastAsia="bg-BG"/>
        </w:rPr>
        <w:t>;</w:t>
      </w:r>
    </w:p>
    <w:p w14:paraId="1482F9CB" w14:textId="7777777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дружества, предоставящи информационни и комуникационни технологии за улесняване на работата на операционните системи и услуги;</w:t>
      </w:r>
    </w:p>
    <w:p w14:paraId="7FB5932B" w14:textId="7777777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СМС доставчици, различни от мобилните оператори;</w:t>
      </w:r>
    </w:p>
    <w:p w14:paraId="73DBE230" w14:textId="7777777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Агенции за пазарни проучвания / за организиране на игри и томболи</w:t>
      </w:r>
    </w:p>
    <w:p w14:paraId="55813828" w14:textId="7777777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 xml:space="preserve">дружества, които по възлагане на </w:t>
      </w:r>
      <w:r w:rsidRPr="007675B7">
        <w:rPr>
          <w:rFonts w:ascii="Arial Narrow" w:eastAsia="Times New Roman" w:hAnsi="Arial Narrow" w:cs="Arial"/>
          <w:sz w:val="20"/>
          <w:szCs w:val="20"/>
          <w:lang w:val="bg-BG" w:eastAsia="bg-BG"/>
        </w:rPr>
        <w:t>дружеството</w:t>
      </w:r>
      <w:r w:rsidRPr="007675B7">
        <w:rPr>
          <w:rFonts w:ascii="Arial Narrow" w:eastAsia="Times New Roman" w:hAnsi="Arial Narrow" w:cs="Arial"/>
          <w:sz w:val="20"/>
          <w:szCs w:val="20"/>
          <w:lang w:val="ru-RU" w:eastAsia="bg-BG"/>
        </w:rPr>
        <w:t xml:space="preserve"> от </w:t>
      </w:r>
      <w:r w:rsidRPr="007675B7">
        <w:rPr>
          <w:rFonts w:ascii="Arial Narrow" w:eastAsia="Times New Roman" w:hAnsi="Arial Narrow" w:cs="Arial"/>
          <w:sz w:val="20"/>
          <w:szCs w:val="20"/>
          <w:lang w:val="bg-BG" w:eastAsia="bg-BG"/>
        </w:rPr>
        <w:t>негово</w:t>
      </w:r>
      <w:r w:rsidRPr="007675B7">
        <w:rPr>
          <w:rFonts w:ascii="Arial Narrow" w:eastAsia="Times New Roman" w:hAnsi="Arial Narrow" w:cs="Arial"/>
          <w:sz w:val="20"/>
          <w:szCs w:val="20"/>
          <w:lang w:val="ru-RU" w:eastAsia="bg-BG"/>
        </w:rPr>
        <w:t xml:space="preserve"> име и за </w:t>
      </w:r>
      <w:r w:rsidRPr="007675B7">
        <w:rPr>
          <w:rFonts w:ascii="Arial Narrow" w:eastAsia="Times New Roman" w:hAnsi="Arial Narrow" w:cs="Arial"/>
          <w:sz w:val="20"/>
          <w:szCs w:val="20"/>
          <w:lang w:val="bg-BG" w:eastAsia="bg-BG"/>
        </w:rPr>
        <w:t>негова</w:t>
      </w:r>
      <w:r w:rsidRPr="007675B7">
        <w:rPr>
          <w:rFonts w:ascii="Arial Narrow" w:eastAsia="Times New Roman" w:hAnsi="Arial Narrow" w:cs="Arial"/>
          <w:sz w:val="20"/>
          <w:szCs w:val="20"/>
          <w:lang w:val="ru-RU" w:eastAsia="bg-BG"/>
        </w:rPr>
        <w:t xml:space="preserve"> сметка отправят търговски оферти чрез технически средства за комуникация – доколкото за такова предлагане е налице правно основани</w:t>
      </w:r>
      <w:r w:rsidRPr="007675B7">
        <w:rPr>
          <w:rFonts w:ascii="Arial Narrow" w:eastAsia="Times New Roman" w:hAnsi="Arial Narrow" w:cs="Arial"/>
          <w:sz w:val="20"/>
          <w:szCs w:val="20"/>
          <w:lang w:val="bg-BG" w:eastAsia="bg-BG"/>
        </w:rPr>
        <w:t xml:space="preserve">е; </w:t>
      </w:r>
    </w:p>
    <w:p w14:paraId="595445F3" w14:textId="77777777" w:rsidR="00FE75F7" w:rsidRPr="007675B7"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фирми, специализирани в архивирането на дигитална информация и достъп</w:t>
      </w:r>
    </w:p>
    <w:p w14:paraId="110C58F1" w14:textId="77777777" w:rsidR="000F7958" w:rsidRPr="007675B7" w:rsidRDefault="000F7958" w:rsidP="000F7958">
      <w:pPr>
        <w:numPr>
          <w:ilvl w:val="0"/>
          <w:numId w:val="30"/>
        </w:numPr>
        <w:spacing w:after="0" w:line="240" w:lineRule="auto"/>
        <w:jc w:val="both"/>
        <w:rPr>
          <w:rFonts w:ascii="Arial Narrow" w:hAnsi="Arial Narrow" w:cs="Times New Roman"/>
          <w:sz w:val="20"/>
          <w:szCs w:val="20"/>
          <w:lang w:val="ru-RU"/>
        </w:rPr>
      </w:pPr>
      <w:r w:rsidRPr="00785DE8">
        <w:rPr>
          <w:rFonts w:ascii="Arial Narrow" w:hAnsi="Arial Narrow" w:cs="Times New Roman"/>
          <w:sz w:val="20"/>
          <w:szCs w:val="20"/>
          <w:lang w:val="bg-BG"/>
        </w:rPr>
        <w:t>Дружества, предоставящи физически и информационни услуги във връзка с обработването и поддръжката на документален физически и електронен архив;</w:t>
      </w:r>
    </w:p>
    <w:p w14:paraId="21BCCAFA" w14:textId="7EFA5096" w:rsidR="00FE75F7" w:rsidRPr="00473B0A" w:rsidRDefault="00FE75F7" w:rsidP="00FE75F7">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 xml:space="preserve">дружества от </w:t>
      </w:r>
      <w:r w:rsidRPr="00785DE8">
        <w:rPr>
          <w:rFonts w:ascii="Arial Narrow" w:eastAsia="Times New Roman" w:hAnsi="Arial Narrow" w:cs="Arial"/>
          <w:sz w:val="20"/>
          <w:szCs w:val="20"/>
          <w:lang w:eastAsia="bg-BG"/>
        </w:rPr>
        <w:t>KBC</w:t>
      </w:r>
      <w:r w:rsidRPr="007675B7">
        <w:rPr>
          <w:rFonts w:ascii="Arial Narrow" w:eastAsia="Times New Roman" w:hAnsi="Arial Narrow" w:cs="Arial"/>
          <w:sz w:val="20"/>
          <w:szCs w:val="20"/>
          <w:lang w:val="ru-RU" w:eastAsia="bg-BG"/>
        </w:rPr>
        <w:t xml:space="preserve"> Груп за извършване на дейности по възлагане на </w:t>
      </w:r>
      <w:r w:rsidRPr="00785DE8">
        <w:rPr>
          <w:rFonts w:ascii="Arial Narrow" w:eastAsia="Times New Roman" w:hAnsi="Arial Narrow" w:cs="Arial"/>
          <w:sz w:val="20"/>
          <w:szCs w:val="20"/>
          <w:lang w:val="bg-BG" w:eastAsia="bg-BG"/>
        </w:rPr>
        <w:t>дружеството</w:t>
      </w:r>
      <w:r w:rsidRPr="007675B7">
        <w:rPr>
          <w:rFonts w:ascii="Arial Narrow" w:eastAsia="Times New Roman" w:hAnsi="Arial Narrow" w:cs="Arial"/>
          <w:sz w:val="20"/>
          <w:szCs w:val="20"/>
          <w:lang w:val="ru-RU" w:eastAsia="bg-BG"/>
        </w:rPr>
        <w:t xml:space="preserve"> (в случаите на изнасяне на (част от) дейност („аутсорсинг“) в съответствие с изискванията на действащото законодателство</w:t>
      </w:r>
      <w:r w:rsidR="000F7958" w:rsidRPr="00785DE8">
        <w:rPr>
          <w:rFonts w:ascii="Arial Narrow" w:eastAsia="Times New Roman" w:hAnsi="Arial Narrow" w:cs="Arial"/>
          <w:sz w:val="20"/>
          <w:szCs w:val="20"/>
          <w:lang w:val="bg-BG" w:eastAsia="bg-BG"/>
        </w:rPr>
        <w:t>;</w:t>
      </w:r>
    </w:p>
    <w:p w14:paraId="520BCFC1" w14:textId="482FF74B" w:rsidR="00F13879" w:rsidRPr="007675B7" w:rsidRDefault="00F13879" w:rsidP="00473B0A">
      <w:pPr>
        <w:pStyle w:val="ListParagraph"/>
        <w:numPr>
          <w:ilvl w:val="0"/>
          <w:numId w:val="30"/>
        </w:numPr>
        <w:shd w:val="clear" w:color="auto" w:fill="F6F6F6"/>
        <w:spacing w:before="100" w:beforeAutospacing="1" w:after="100" w:afterAutospacing="1" w:line="240" w:lineRule="auto"/>
        <w:jc w:val="both"/>
        <w:rPr>
          <w:rFonts w:ascii="Arial Narrow" w:eastAsia="Times New Roman" w:hAnsi="Arial Narrow" w:cs="Arial"/>
          <w:sz w:val="20"/>
          <w:szCs w:val="20"/>
          <w:lang w:val="ru-RU" w:eastAsia="bg-BG"/>
        </w:rPr>
      </w:pPr>
      <w:r>
        <w:rPr>
          <w:rFonts w:ascii="Arial Narrow" w:eastAsia="Times New Roman" w:hAnsi="Arial Narrow" w:cs="Arial"/>
          <w:sz w:val="20"/>
          <w:szCs w:val="20"/>
          <w:lang w:val="bg-BG" w:eastAsia="bg-BG"/>
        </w:rPr>
        <w:t xml:space="preserve">Дружества от КБС Груп в България (ОББ АД/КБС Лизинг България) </w:t>
      </w:r>
      <w:r w:rsidRPr="007675B7">
        <w:rPr>
          <w:rFonts w:ascii="Arial Narrow" w:eastAsia="Times New Roman" w:hAnsi="Arial Narrow" w:cs="Arial"/>
          <w:sz w:val="20"/>
          <w:szCs w:val="20"/>
          <w:lang w:val="ru-RU" w:eastAsia="bg-BG"/>
        </w:rPr>
        <w:t xml:space="preserve">за извършване на дейности по възлагане на </w:t>
      </w:r>
      <w:r w:rsidRPr="00785DE8">
        <w:rPr>
          <w:rFonts w:ascii="Arial Narrow" w:eastAsia="Times New Roman" w:hAnsi="Arial Narrow" w:cs="Arial"/>
          <w:sz w:val="20"/>
          <w:szCs w:val="20"/>
          <w:lang w:val="bg-BG" w:eastAsia="bg-BG"/>
        </w:rPr>
        <w:t>дружеството</w:t>
      </w:r>
      <w:r>
        <w:rPr>
          <w:rFonts w:ascii="Arial Narrow" w:eastAsia="Times New Roman" w:hAnsi="Arial Narrow" w:cs="Arial"/>
          <w:sz w:val="20"/>
          <w:szCs w:val="20"/>
          <w:lang w:val="bg-BG" w:eastAsia="bg-BG"/>
        </w:rPr>
        <w:t xml:space="preserve"> във връзка с изготвяне на оценка на кредитоспособност/платежоспособност на клиенти на ОББ </w:t>
      </w:r>
      <w:proofErr w:type="spellStart"/>
      <w:r>
        <w:rPr>
          <w:rFonts w:ascii="Arial Narrow" w:eastAsia="Times New Roman" w:hAnsi="Arial Narrow" w:cs="Arial"/>
          <w:sz w:val="20"/>
          <w:szCs w:val="20"/>
          <w:lang w:val="bg-BG" w:eastAsia="bg-BG"/>
        </w:rPr>
        <w:t>Интерлийз</w:t>
      </w:r>
      <w:proofErr w:type="spellEnd"/>
      <w:r>
        <w:rPr>
          <w:rFonts w:ascii="Arial Narrow" w:eastAsia="Times New Roman" w:hAnsi="Arial Narrow" w:cs="Arial"/>
          <w:sz w:val="20"/>
          <w:szCs w:val="20"/>
          <w:lang w:val="bg-BG" w:eastAsia="bg-BG"/>
        </w:rPr>
        <w:t xml:space="preserve">. </w:t>
      </w:r>
    </w:p>
    <w:p w14:paraId="62C39FDA" w14:textId="77777777" w:rsidR="000F7958" w:rsidRPr="007675B7" w:rsidRDefault="000F7958" w:rsidP="000F7958">
      <w:pPr>
        <w:pStyle w:val="ListParagraph"/>
        <w:numPr>
          <w:ilvl w:val="0"/>
          <w:numId w:val="30"/>
        </w:numPr>
        <w:shd w:val="clear" w:color="auto" w:fill="F6F6F6"/>
        <w:spacing w:before="100" w:beforeAutospacing="1" w:after="100" w:afterAutospacing="1" w:line="240" w:lineRule="auto"/>
        <w:rPr>
          <w:rFonts w:ascii="Arial Narrow" w:eastAsia="Times New Roman" w:hAnsi="Arial Narrow" w:cs="Arial"/>
          <w:sz w:val="20"/>
          <w:szCs w:val="20"/>
          <w:lang w:val="ru-RU" w:eastAsia="bg-BG"/>
        </w:rPr>
      </w:pPr>
      <w:r w:rsidRPr="007675B7">
        <w:rPr>
          <w:rFonts w:ascii="Arial Narrow" w:eastAsia="Times New Roman" w:hAnsi="Arial Narrow" w:cs="Arial"/>
          <w:sz w:val="20"/>
          <w:szCs w:val="20"/>
          <w:lang w:val="ru-RU" w:eastAsia="bg-BG"/>
        </w:rPr>
        <w:t xml:space="preserve">лица, оказващи съдействие на </w:t>
      </w:r>
      <w:r w:rsidRPr="00785DE8">
        <w:rPr>
          <w:rFonts w:ascii="Arial Narrow" w:eastAsia="Times New Roman" w:hAnsi="Arial Narrow" w:cs="Arial"/>
          <w:sz w:val="20"/>
          <w:szCs w:val="20"/>
          <w:lang w:val="bg-BG" w:eastAsia="bg-BG"/>
        </w:rPr>
        <w:t>дружеството</w:t>
      </w:r>
      <w:r w:rsidRPr="007675B7">
        <w:rPr>
          <w:rFonts w:ascii="Arial Narrow" w:eastAsia="Times New Roman" w:hAnsi="Arial Narrow" w:cs="Arial"/>
          <w:sz w:val="20"/>
          <w:szCs w:val="20"/>
          <w:lang w:val="ru-RU" w:eastAsia="bg-BG"/>
        </w:rPr>
        <w:t xml:space="preserve"> във връзка с обслужването и събирането на вземания</w:t>
      </w:r>
      <w:r w:rsidRPr="00785DE8">
        <w:rPr>
          <w:rFonts w:ascii="Arial Narrow" w:eastAsia="Times New Roman" w:hAnsi="Arial Narrow" w:cs="Arial"/>
          <w:sz w:val="20"/>
          <w:szCs w:val="20"/>
          <w:lang w:val="bg-BG" w:eastAsia="bg-BG"/>
        </w:rPr>
        <w:t xml:space="preserve"> - юридически лица, предоставящи услуги по връчване на покани/писма и логистични услуги по предаване/възстановяване на държането върху лизингови вещи</w:t>
      </w:r>
      <w:r w:rsidRPr="007675B7">
        <w:rPr>
          <w:rFonts w:ascii="Arial Narrow" w:eastAsia="Times New Roman" w:hAnsi="Arial Narrow" w:cs="Arial"/>
          <w:sz w:val="20"/>
          <w:szCs w:val="20"/>
          <w:lang w:val="ru-RU" w:eastAsia="bg-BG"/>
        </w:rPr>
        <w:t>;</w:t>
      </w:r>
    </w:p>
    <w:p w14:paraId="05D84F88" w14:textId="63F28E70" w:rsidR="000F7958" w:rsidRPr="007675B7" w:rsidRDefault="000F7958" w:rsidP="000F7958">
      <w:pPr>
        <w:numPr>
          <w:ilvl w:val="0"/>
          <w:numId w:val="30"/>
        </w:numPr>
        <w:spacing w:after="0" w:line="240" w:lineRule="auto"/>
        <w:jc w:val="both"/>
        <w:rPr>
          <w:rFonts w:ascii="Arial Narrow" w:hAnsi="Arial Narrow" w:cs="Times New Roman"/>
          <w:sz w:val="20"/>
          <w:szCs w:val="20"/>
          <w:lang w:val="ru-RU"/>
        </w:rPr>
      </w:pPr>
      <w:r w:rsidRPr="002F5093">
        <w:rPr>
          <w:rFonts w:ascii="Arial Narrow" w:hAnsi="Arial Narrow" w:cs="Times New Roman"/>
          <w:sz w:val="20"/>
          <w:szCs w:val="20"/>
          <w:lang w:val="bg-BG"/>
        </w:rPr>
        <w:t>Застрахователни компании – застрахователни дружества</w:t>
      </w:r>
      <w:r w:rsidR="001B2923">
        <w:rPr>
          <w:rFonts w:ascii="Arial Narrow" w:hAnsi="Arial Narrow" w:cs="Times New Roman"/>
          <w:sz w:val="20"/>
          <w:szCs w:val="20"/>
          <w:lang w:val="bg-BG"/>
        </w:rPr>
        <w:t>,</w:t>
      </w:r>
      <w:r w:rsidRPr="002F5093">
        <w:rPr>
          <w:rFonts w:ascii="Arial Narrow" w:hAnsi="Arial Narrow" w:cs="Times New Roman"/>
          <w:sz w:val="20"/>
          <w:szCs w:val="20"/>
          <w:lang w:val="bg-BG"/>
        </w:rPr>
        <w:t xml:space="preserve"> застрахователни брокери</w:t>
      </w:r>
      <w:r w:rsidR="001B2923">
        <w:rPr>
          <w:rFonts w:ascii="Arial Narrow" w:hAnsi="Arial Narrow" w:cs="Times New Roman"/>
          <w:sz w:val="20"/>
          <w:szCs w:val="20"/>
          <w:lang w:val="bg-BG"/>
        </w:rPr>
        <w:t xml:space="preserve"> и агенти</w:t>
      </w:r>
      <w:r w:rsidRPr="002F5093">
        <w:rPr>
          <w:rFonts w:ascii="Arial Narrow" w:hAnsi="Arial Narrow" w:cs="Times New Roman"/>
          <w:sz w:val="20"/>
          <w:szCs w:val="20"/>
          <w:lang w:val="bg-BG"/>
        </w:rPr>
        <w:t>, които застраховат лизингово имущество, предоставено по силата на договори за лизинг на субекти на данните</w:t>
      </w:r>
      <w:r w:rsidRPr="007675B7">
        <w:rPr>
          <w:rFonts w:ascii="Arial Narrow" w:hAnsi="Arial Narrow" w:cs="Times New Roman"/>
          <w:sz w:val="20"/>
          <w:szCs w:val="20"/>
          <w:lang w:val="ru-RU"/>
        </w:rPr>
        <w:t>;</w:t>
      </w:r>
    </w:p>
    <w:p w14:paraId="566FC602" w14:textId="77777777" w:rsidR="000F7958" w:rsidRPr="007675B7" w:rsidRDefault="000F7958" w:rsidP="000F7958">
      <w:pPr>
        <w:numPr>
          <w:ilvl w:val="0"/>
          <w:numId w:val="30"/>
        </w:numPr>
        <w:spacing w:after="0" w:line="240" w:lineRule="auto"/>
        <w:jc w:val="both"/>
        <w:rPr>
          <w:rFonts w:ascii="Arial Narrow" w:hAnsi="Arial Narrow" w:cs="Times New Roman"/>
          <w:sz w:val="20"/>
          <w:szCs w:val="20"/>
          <w:lang w:val="ru-RU"/>
        </w:rPr>
      </w:pPr>
      <w:r w:rsidRPr="002F5093">
        <w:rPr>
          <w:rFonts w:ascii="Arial Narrow" w:hAnsi="Arial Narrow" w:cs="Times New Roman"/>
          <w:sz w:val="20"/>
          <w:szCs w:val="20"/>
          <w:lang w:val="bg-BG"/>
        </w:rPr>
        <w:t>Лица, на които ОББ ИНТЕРЛИЙЗ е възложило обработването на лични данни за организационни цели – дружества, на които са възложени дейности по изготвяне на оферти и сключване на лизингови договори, обслужване на клиенти на ОББ ИНТЕРЛИЙЗ и др.</w:t>
      </w:r>
      <w:r w:rsidRPr="007675B7">
        <w:rPr>
          <w:rFonts w:ascii="Arial Narrow" w:hAnsi="Arial Narrow" w:cs="Times New Roman"/>
          <w:sz w:val="20"/>
          <w:szCs w:val="20"/>
          <w:lang w:val="ru-RU"/>
        </w:rPr>
        <w:t>;</w:t>
      </w:r>
    </w:p>
    <w:p w14:paraId="31414851" w14:textId="4649B081" w:rsidR="00EC2A90" w:rsidRPr="007675B7" w:rsidRDefault="000F7958" w:rsidP="000F7958">
      <w:pPr>
        <w:numPr>
          <w:ilvl w:val="0"/>
          <w:numId w:val="30"/>
        </w:numPr>
        <w:spacing w:after="0" w:line="240" w:lineRule="auto"/>
        <w:jc w:val="both"/>
        <w:rPr>
          <w:rFonts w:ascii="Arial Narrow" w:hAnsi="Arial Narrow" w:cs="Times New Roman"/>
          <w:sz w:val="20"/>
          <w:szCs w:val="20"/>
          <w:lang w:val="ru-RU"/>
        </w:rPr>
      </w:pPr>
      <w:r w:rsidRPr="002F5093">
        <w:rPr>
          <w:rFonts w:ascii="Arial Narrow" w:hAnsi="Arial Narrow" w:cs="Times New Roman"/>
          <w:sz w:val="20"/>
          <w:szCs w:val="20"/>
          <w:lang w:val="bg-BG"/>
        </w:rPr>
        <w:t>Лица, предоставящи на ОББ ИНТЕРЛИЙЗ услуги по регистрация и промяна на регистрация на МПС, собственост на ОББ ИНТЕРЛИЙЗ и предоставени за ползване на субектите на лични данни;</w:t>
      </w:r>
    </w:p>
    <w:p w14:paraId="4FBDFB4E" w14:textId="77777777" w:rsidR="00065399" w:rsidRPr="007675B7" w:rsidRDefault="00524FC5" w:rsidP="00DB22E1">
      <w:pPr>
        <w:pStyle w:val="ListParagraph"/>
        <w:numPr>
          <w:ilvl w:val="2"/>
          <w:numId w:val="25"/>
        </w:numPr>
        <w:spacing w:after="0" w:line="240" w:lineRule="auto"/>
        <w:ind w:left="993" w:hanging="993"/>
        <w:jc w:val="both"/>
        <w:rPr>
          <w:rFonts w:ascii="Arial Narrow" w:hAnsi="Arial Narrow" w:cs="Times New Roman"/>
          <w:b/>
          <w:bCs/>
          <w:sz w:val="20"/>
          <w:szCs w:val="20"/>
          <w:lang w:val="ru-RU"/>
        </w:rPr>
      </w:pPr>
      <w:r w:rsidRPr="002F5093">
        <w:rPr>
          <w:rFonts w:ascii="Arial Narrow" w:hAnsi="Arial Narrow" w:cs="Times New Roman"/>
          <w:b/>
          <w:sz w:val="20"/>
          <w:szCs w:val="20"/>
          <w:lang w:val="bg-BG"/>
        </w:rPr>
        <w:t xml:space="preserve">Лица, </w:t>
      </w:r>
      <w:r w:rsidR="000B3FFB" w:rsidRPr="002F5093">
        <w:rPr>
          <w:rFonts w:ascii="Arial Narrow" w:hAnsi="Arial Narrow" w:cs="Times New Roman"/>
          <w:b/>
          <w:sz w:val="20"/>
          <w:szCs w:val="20"/>
          <w:lang w:val="bg-BG"/>
        </w:rPr>
        <w:t>извън Европейското икономическо пространство (ЕИП</w:t>
      </w:r>
      <w:r w:rsidR="00065399" w:rsidRPr="007675B7">
        <w:rPr>
          <w:rFonts w:ascii="Arial Narrow" w:hAnsi="Arial Narrow" w:cs="Times New Roman"/>
          <w:b/>
          <w:sz w:val="20"/>
          <w:szCs w:val="20"/>
          <w:lang w:val="ru-RU"/>
        </w:rPr>
        <w:t>)</w:t>
      </w:r>
    </w:p>
    <w:p w14:paraId="3971965A" w14:textId="338D8D2E" w:rsidR="00065399" w:rsidRPr="007675B7" w:rsidRDefault="000F7958" w:rsidP="000F7958">
      <w:pPr>
        <w:spacing w:after="0" w:line="240" w:lineRule="auto"/>
        <w:jc w:val="both"/>
        <w:rPr>
          <w:rFonts w:ascii="Arial Narrow" w:hAnsi="Arial Narrow" w:cs="Arial"/>
          <w:sz w:val="20"/>
          <w:szCs w:val="20"/>
          <w:shd w:val="clear" w:color="auto" w:fill="F6F6F6"/>
          <w:lang w:val="ru-RU"/>
        </w:rPr>
      </w:pPr>
      <w:r w:rsidRPr="007675B7">
        <w:rPr>
          <w:rFonts w:ascii="Arial Narrow" w:hAnsi="Arial Narrow" w:cs="Arial"/>
          <w:sz w:val="20"/>
          <w:szCs w:val="20"/>
          <w:shd w:val="clear" w:color="auto" w:fill="F6F6F6"/>
          <w:lang w:val="ru-RU"/>
        </w:rPr>
        <w:t>Възможно е някои от изброените по-горе получатели да са установени извън Европейското икономическо пространство</w:t>
      </w:r>
      <w:r w:rsidR="000B3FFB" w:rsidRPr="00785DE8">
        <w:rPr>
          <w:rFonts w:ascii="Arial Narrow" w:hAnsi="Arial Narrow" w:cs="Times New Roman"/>
          <w:sz w:val="20"/>
          <w:szCs w:val="20"/>
          <w:lang w:val="bg-BG"/>
        </w:rPr>
        <w:t xml:space="preserve">. </w:t>
      </w:r>
      <w:r w:rsidR="008C1C48" w:rsidRPr="00785DE8">
        <w:rPr>
          <w:rFonts w:ascii="Arial Narrow" w:hAnsi="Arial Narrow" w:cs="Times New Roman"/>
          <w:sz w:val="20"/>
          <w:szCs w:val="20"/>
          <w:lang w:val="bg-BG"/>
        </w:rPr>
        <w:t xml:space="preserve">ОББ </w:t>
      </w:r>
      <w:r w:rsidR="000B3FFB" w:rsidRPr="00785DE8">
        <w:rPr>
          <w:rFonts w:ascii="Arial Narrow" w:hAnsi="Arial Narrow" w:cs="Times New Roman"/>
          <w:sz w:val="20"/>
          <w:szCs w:val="20"/>
          <w:lang w:val="bg-BG"/>
        </w:rPr>
        <w:t xml:space="preserve">ИНТЕРЛИЙЗ може да предоставя лични данни на </w:t>
      </w:r>
      <w:r w:rsidRPr="007675B7">
        <w:rPr>
          <w:rFonts w:ascii="Arial Narrow" w:hAnsi="Arial Narrow" w:cs="Arial"/>
          <w:sz w:val="20"/>
          <w:szCs w:val="20"/>
          <w:shd w:val="clear" w:color="auto" w:fill="F6F6F6"/>
          <w:lang w:val="ru-RU"/>
        </w:rPr>
        <w:t xml:space="preserve">получатели от държави, които не са част от Европейското икономическо пространство (трети страни), при условие, че е осигурено адекватно ниво на защита на личните данни съгласно местното и европейско законодателство. Вашите лични данни могат да се предоставят на трети страни извън ЕИП, които не се третират като държави с адекватно ниво на защита на личните данни, при условие че в сключените между страните споразумения за обработване и трансфер на лични данни се предвидят стандартни договорни клаузи, одобрени от Европейската комисия и след като бъде извършена детайлна оценка на въздействието на трансфера върху правата на субектите на лични данни. ОББ </w:t>
      </w:r>
      <w:r w:rsidRPr="00785DE8">
        <w:rPr>
          <w:rFonts w:ascii="Arial Narrow" w:hAnsi="Arial Narrow" w:cs="Arial"/>
          <w:sz w:val="20"/>
          <w:szCs w:val="20"/>
          <w:shd w:val="clear" w:color="auto" w:fill="F6F6F6"/>
          <w:lang w:val="bg-BG"/>
        </w:rPr>
        <w:t xml:space="preserve">ИНТЕРЛИЙЗ </w:t>
      </w:r>
      <w:r w:rsidRPr="007675B7">
        <w:rPr>
          <w:rFonts w:ascii="Arial Narrow" w:hAnsi="Arial Narrow" w:cs="Arial"/>
          <w:sz w:val="20"/>
          <w:szCs w:val="20"/>
          <w:shd w:val="clear" w:color="auto" w:fill="F6F6F6"/>
          <w:lang w:val="ru-RU"/>
        </w:rPr>
        <w:t xml:space="preserve">ще предприеме всички </w:t>
      </w:r>
      <w:r w:rsidRPr="007675B7">
        <w:rPr>
          <w:rFonts w:ascii="Arial Narrow" w:hAnsi="Arial Narrow" w:cs="Arial"/>
          <w:sz w:val="20"/>
          <w:szCs w:val="20"/>
          <w:shd w:val="clear" w:color="auto" w:fill="F6F6F6"/>
          <w:lang w:val="ru-RU"/>
        </w:rPr>
        <w:lastRenderedPageBreak/>
        <w:t>необходими мерки за защита на Вашите лични данни, ако обработването им налага предоставянето им на трети страни в или извън Европейското</w:t>
      </w:r>
      <w:r w:rsidRPr="00785DE8">
        <w:rPr>
          <w:rFonts w:ascii="Arial Narrow" w:hAnsi="Arial Narrow" w:cs="Arial"/>
          <w:sz w:val="20"/>
          <w:szCs w:val="20"/>
          <w:shd w:val="clear" w:color="auto" w:fill="F6F6F6"/>
        </w:rPr>
        <w:t> </w:t>
      </w:r>
      <w:r w:rsidRPr="007675B7">
        <w:rPr>
          <w:rFonts w:ascii="Arial Narrow" w:hAnsi="Arial Narrow" w:cs="Arial"/>
          <w:sz w:val="20"/>
          <w:szCs w:val="20"/>
          <w:shd w:val="clear" w:color="auto" w:fill="F6F6F6"/>
          <w:lang w:val="ru-RU"/>
        </w:rPr>
        <w:t>икономическо пространство</w:t>
      </w:r>
      <w:r w:rsidR="00785DE8" w:rsidRPr="007675B7">
        <w:rPr>
          <w:rFonts w:ascii="Arial Narrow" w:hAnsi="Arial Narrow" w:cs="Arial"/>
          <w:sz w:val="20"/>
          <w:szCs w:val="20"/>
          <w:shd w:val="clear" w:color="auto" w:fill="F6F6F6"/>
          <w:lang w:val="ru-RU"/>
        </w:rPr>
        <w:t>.</w:t>
      </w:r>
      <w:r w:rsidRPr="007675B7">
        <w:rPr>
          <w:rFonts w:ascii="Arial Narrow" w:hAnsi="Arial Narrow" w:cs="Arial"/>
          <w:sz w:val="20"/>
          <w:szCs w:val="20"/>
          <w:shd w:val="clear" w:color="auto" w:fill="F6F6F6"/>
          <w:lang w:val="ru-RU"/>
        </w:rPr>
        <w:t>.</w:t>
      </w:r>
    </w:p>
    <w:p w14:paraId="501FE2ED" w14:textId="77777777" w:rsidR="00785DE8" w:rsidRPr="007675B7" w:rsidRDefault="00785DE8" w:rsidP="000F7958">
      <w:pPr>
        <w:spacing w:after="0" w:line="240" w:lineRule="auto"/>
        <w:jc w:val="both"/>
        <w:rPr>
          <w:rFonts w:ascii="Arial Narrow" w:hAnsi="Arial Narrow" w:cs="Times New Roman"/>
          <w:sz w:val="20"/>
          <w:szCs w:val="20"/>
          <w:lang w:val="ru-RU"/>
        </w:rPr>
      </w:pPr>
    </w:p>
    <w:p w14:paraId="38D7064F" w14:textId="77777777" w:rsidR="00065399" w:rsidRPr="007675B7" w:rsidRDefault="000B3FFB" w:rsidP="001C2F0B">
      <w:pPr>
        <w:numPr>
          <w:ilvl w:val="0"/>
          <w:numId w:val="2"/>
        </w:numPr>
        <w:spacing w:after="0" w:line="240" w:lineRule="auto"/>
        <w:jc w:val="both"/>
        <w:rPr>
          <w:rFonts w:ascii="Arial Narrow" w:hAnsi="Arial Narrow" w:cs="Times New Roman"/>
          <w:b/>
          <w:bCs/>
          <w:sz w:val="20"/>
          <w:szCs w:val="20"/>
          <w:u w:val="single"/>
          <w:lang w:val="ru-RU"/>
        </w:rPr>
      </w:pPr>
      <w:r w:rsidRPr="002F5093">
        <w:rPr>
          <w:rFonts w:ascii="Arial Narrow" w:hAnsi="Arial Narrow" w:cs="Times New Roman"/>
          <w:b/>
          <w:sz w:val="20"/>
          <w:szCs w:val="20"/>
          <w:u w:val="single"/>
          <w:lang w:val="bg-BG"/>
        </w:rPr>
        <w:t>Цели</w:t>
      </w:r>
      <w:r w:rsidR="00524FC5" w:rsidRPr="002F5093">
        <w:rPr>
          <w:rFonts w:ascii="Arial Narrow" w:hAnsi="Arial Narrow" w:cs="Times New Roman"/>
          <w:b/>
          <w:sz w:val="20"/>
          <w:szCs w:val="20"/>
          <w:u w:val="single"/>
          <w:lang w:val="bg-BG"/>
        </w:rPr>
        <w:t>те</w:t>
      </w:r>
      <w:r w:rsidRPr="002F5093">
        <w:rPr>
          <w:rFonts w:ascii="Arial Narrow" w:hAnsi="Arial Narrow" w:cs="Times New Roman"/>
          <w:b/>
          <w:sz w:val="20"/>
          <w:szCs w:val="20"/>
          <w:u w:val="single"/>
          <w:lang w:val="bg-BG"/>
        </w:rPr>
        <w:t xml:space="preserve">, за които </w:t>
      </w:r>
      <w:r w:rsidR="00524FC5" w:rsidRPr="002F5093">
        <w:rPr>
          <w:rFonts w:ascii="Arial Narrow" w:hAnsi="Arial Narrow" w:cs="Times New Roman"/>
          <w:b/>
          <w:sz w:val="20"/>
          <w:szCs w:val="20"/>
          <w:u w:val="single"/>
          <w:lang w:val="bg-BG"/>
        </w:rPr>
        <w:t xml:space="preserve">ОББ </w:t>
      </w:r>
      <w:proofErr w:type="spellStart"/>
      <w:r w:rsidR="00524FC5" w:rsidRPr="002F5093">
        <w:rPr>
          <w:rFonts w:ascii="Arial Narrow" w:hAnsi="Arial Narrow" w:cs="Times New Roman"/>
          <w:b/>
          <w:sz w:val="20"/>
          <w:szCs w:val="20"/>
          <w:u w:val="single"/>
          <w:lang w:val="bg-BG"/>
        </w:rPr>
        <w:t>Интерлийз</w:t>
      </w:r>
      <w:proofErr w:type="spellEnd"/>
      <w:r w:rsidR="00524FC5" w:rsidRPr="002F5093">
        <w:rPr>
          <w:rFonts w:ascii="Arial Narrow" w:hAnsi="Arial Narrow" w:cs="Times New Roman"/>
          <w:b/>
          <w:sz w:val="20"/>
          <w:szCs w:val="20"/>
          <w:u w:val="single"/>
          <w:lang w:val="bg-BG"/>
        </w:rPr>
        <w:t xml:space="preserve"> обработва</w:t>
      </w:r>
      <w:r w:rsidRPr="002F5093">
        <w:rPr>
          <w:rFonts w:ascii="Arial Narrow" w:hAnsi="Arial Narrow" w:cs="Times New Roman"/>
          <w:b/>
          <w:sz w:val="20"/>
          <w:szCs w:val="20"/>
          <w:u w:val="single"/>
          <w:lang w:val="bg-BG"/>
        </w:rPr>
        <w:t xml:space="preserve"> личните данни</w:t>
      </w:r>
    </w:p>
    <w:p w14:paraId="77196A33" w14:textId="77777777" w:rsidR="00065399" w:rsidRPr="007675B7" w:rsidRDefault="008C1C48" w:rsidP="006D632D">
      <w:pPr>
        <w:spacing w:after="0" w:line="240" w:lineRule="auto"/>
        <w:jc w:val="both"/>
        <w:rPr>
          <w:rFonts w:ascii="Arial Narrow" w:hAnsi="Arial Narrow" w:cs="Times New Roman"/>
          <w:sz w:val="20"/>
          <w:szCs w:val="20"/>
          <w:lang w:val="ru-RU"/>
        </w:rPr>
      </w:pPr>
      <w:r w:rsidRPr="002F5093">
        <w:rPr>
          <w:rFonts w:ascii="Arial Narrow" w:hAnsi="Arial Narrow" w:cs="Times New Roman"/>
          <w:sz w:val="20"/>
          <w:szCs w:val="20"/>
          <w:lang w:val="bg-BG"/>
        </w:rPr>
        <w:t xml:space="preserve">ОББ </w:t>
      </w:r>
      <w:r w:rsidR="000B3FFB" w:rsidRPr="002F5093">
        <w:rPr>
          <w:rFonts w:ascii="Arial Narrow" w:hAnsi="Arial Narrow" w:cs="Times New Roman"/>
          <w:sz w:val="20"/>
          <w:szCs w:val="20"/>
          <w:lang w:val="bg-BG"/>
        </w:rPr>
        <w:t>ИНТЕРЛИЙЗ</w:t>
      </w:r>
      <w:r w:rsidR="00524FC5" w:rsidRPr="002F5093">
        <w:rPr>
          <w:rFonts w:ascii="Arial Narrow" w:hAnsi="Arial Narrow" w:cs="Times New Roman"/>
          <w:sz w:val="20"/>
          <w:szCs w:val="20"/>
          <w:lang w:val="bg-BG"/>
        </w:rPr>
        <w:t xml:space="preserve"> събира и обработва лични данни на свои потенциални и настоящи клиенти за </w:t>
      </w:r>
      <w:r w:rsidR="000B3FFB" w:rsidRPr="002F5093">
        <w:rPr>
          <w:rFonts w:ascii="Arial Narrow" w:hAnsi="Arial Narrow" w:cs="Times New Roman"/>
          <w:sz w:val="20"/>
          <w:szCs w:val="20"/>
          <w:lang w:val="bg-BG"/>
        </w:rPr>
        <w:t xml:space="preserve">различни </w:t>
      </w:r>
      <w:r w:rsidR="000B3FFB" w:rsidRPr="002F5093">
        <w:rPr>
          <w:rFonts w:ascii="Arial Narrow" w:hAnsi="Arial Narrow" w:cs="Times New Roman"/>
          <w:b/>
          <w:sz w:val="20"/>
          <w:szCs w:val="20"/>
          <w:lang w:val="bg-BG"/>
        </w:rPr>
        <w:t>цели</w:t>
      </w:r>
      <w:r w:rsidR="000B3FFB" w:rsidRPr="002F5093">
        <w:rPr>
          <w:rFonts w:ascii="Arial Narrow" w:hAnsi="Arial Narrow" w:cs="Times New Roman"/>
          <w:sz w:val="20"/>
          <w:szCs w:val="20"/>
          <w:lang w:val="bg-BG"/>
        </w:rPr>
        <w:t xml:space="preserve"> и на различни </w:t>
      </w:r>
      <w:r w:rsidR="000B3FFB" w:rsidRPr="002F5093">
        <w:rPr>
          <w:rFonts w:ascii="Arial Narrow" w:hAnsi="Arial Narrow" w:cs="Times New Roman"/>
          <w:b/>
          <w:sz w:val="20"/>
          <w:szCs w:val="20"/>
          <w:lang w:val="bg-BG"/>
        </w:rPr>
        <w:t>законови основания</w:t>
      </w:r>
      <w:r w:rsidR="000B3FFB" w:rsidRPr="002F5093">
        <w:rPr>
          <w:rFonts w:ascii="Arial Narrow" w:hAnsi="Arial Narrow" w:cs="Times New Roman"/>
          <w:sz w:val="20"/>
          <w:szCs w:val="20"/>
          <w:lang w:val="bg-BG"/>
        </w:rPr>
        <w:t>, както следва</w:t>
      </w:r>
      <w:r w:rsidR="00065399" w:rsidRPr="007675B7">
        <w:rPr>
          <w:rFonts w:ascii="Arial Narrow" w:hAnsi="Arial Narrow" w:cs="Times New Roman"/>
          <w:sz w:val="20"/>
          <w:szCs w:val="20"/>
          <w:lang w:val="ru-RU"/>
        </w:rPr>
        <w:t>:</w:t>
      </w:r>
    </w:p>
    <w:p w14:paraId="5C25BD7A" w14:textId="77777777" w:rsidR="00065399" w:rsidRPr="007675B7" w:rsidRDefault="008C1C48" w:rsidP="00DB22E1">
      <w:pPr>
        <w:tabs>
          <w:tab w:val="num" w:pos="851"/>
        </w:tabs>
        <w:spacing w:after="0" w:line="240" w:lineRule="auto"/>
        <w:ind w:left="851" w:hanging="851"/>
        <w:jc w:val="both"/>
        <w:rPr>
          <w:rFonts w:ascii="Arial Narrow" w:hAnsi="Arial Narrow" w:cs="Times New Roman"/>
          <w:b/>
          <w:bCs/>
          <w:iCs/>
          <w:sz w:val="20"/>
          <w:szCs w:val="20"/>
          <w:lang w:val="ru-RU"/>
        </w:rPr>
      </w:pPr>
      <w:r w:rsidRPr="002F5093">
        <w:rPr>
          <w:rFonts w:ascii="Arial Narrow" w:hAnsi="Arial Narrow" w:cs="Times New Roman"/>
          <w:b/>
          <w:sz w:val="20"/>
          <w:szCs w:val="20"/>
          <w:lang w:val="bg-BG"/>
        </w:rPr>
        <w:t>6.1.</w:t>
      </w:r>
      <w:r w:rsidRPr="002F5093">
        <w:rPr>
          <w:rFonts w:ascii="Arial Narrow" w:hAnsi="Arial Narrow" w:cs="Times New Roman"/>
          <w:b/>
          <w:sz w:val="20"/>
          <w:szCs w:val="20"/>
          <w:lang w:val="bg-BG"/>
        </w:rPr>
        <w:tab/>
      </w:r>
      <w:r w:rsidR="006D632D" w:rsidRPr="002F5093">
        <w:rPr>
          <w:rFonts w:ascii="Arial Narrow" w:hAnsi="Arial Narrow" w:cs="Times New Roman"/>
          <w:b/>
          <w:sz w:val="20"/>
          <w:szCs w:val="20"/>
          <w:lang w:val="bg-BG"/>
        </w:rPr>
        <w:t>ЦЕЛИ, ПРИ КОИТО ОБРАБОТВАНЕТО НА ЛИЧНИТЕ ДАННИ СЕ ОСНОВАВА НА ПРОИЗТИЧАЩИ ОТ ЗАКОН ЗАДЪЛЖЕНИЯ</w:t>
      </w:r>
      <w:r w:rsidR="006D632D" w:rsidRPr="007675B7">
        <w:rPr>
          <w:rFonts w:ascii="Arial Narrow" w:hAnsi="Arial Narrow" w:cs="Times New Roman"/>
          <w:b/>
          <w:sz w:val="20"/>
          <w:szCs w:val="20"/>
          <w:lang w:val="ru-RU"/>
        </w:rPr>
        <w:t>:</w:t>
      </w:r>
    </w:p>
    <w:p w14:paraId="4D39D9D5" w14:textId="04D82EEE" w:rsidR="00065399" w:rsidRPr="007675B7" w:rsidRDefault="00AF4467" w:rsidP="004055E0">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lang w:val="bg-BG"/>
        </w:rPr>
        <w:t>Установяване на</w:t>
      </w:r>
      <w:r w:rsidR="00646719" w:rsidRPr="002F5093">
        <w:rPr>
          <w:rFonts w:ascii="Arial Narrow" w:hAnsi="Arial Narrow" w:cs="Times New Roman"/>
          <w:b/>
          <w:sz w:val="20"/>
          <w:szCs w:val="20"/>
          <w:lang w:val="bg-BG"/>
        </w:rPr>
        <w:t xml:space="preserve"> самоличността </w:t>
      </w:r>
      <w:r w:rsidRPr="002F5093">
        <w:rPr>
          <w:rFonts w:ascii="Arial Narrow" w:hAnsi="Arial Narrow" w:cs="Times New Roman"/>
          <w:b/>
          <w:sz w:val="20"/>
          <w:szCs w:val="20"/>
          <w:lang w:val="bg-BG"/>
        </w:rPr>
        <w:t>Ви като</w:t>
      </w:r>
      <w:r w:rsidR="000B3FFB" w:rsidRPr="002F5093">
        <w:rPr>
          <w:rFonts w:ascii="Arial Narrow" w:hAnsi="Arial Narrow" w:cs="Times New Roman"/>
          <w:b/>
          <w:sz w:val="20"/>
          <w:szCs w:val="20"/>
          <w:lang w:val="bg-BG"/>
        </w:rPr>
        <w:t xml:space="preserve"> клиент</w:t>
      </w:r>
      <w:r w:rsidR="007443A8" w:rsidRPr="002F5093">
        <w:rPr>
          <w:rFonts w:ascii="Arial Narrow" w:hAnsi="Arial Narrow" w:cs="Times New Roman"/>
          <w:b/>
          <w:sz w:val="20"/>
          <w:szCs w:val="20"/>
          <w:lang w:val="bg-BG"/>
        </w:rPr>
        <w:t xml:space="preserve"> н</w:t>
      </w:r>
      <w:r w:rsidR="000B3FFB" w:rsidRPr="002F5093">
        <w:rPr>
          <w:rFonts w:ascii="Arial Narrow" w:hAnsi="Arial Narrow" w:cs="Times New Roman"/>
          <w:b/>
          <w:sz w:val="20"/>
          <w:szCs w:val="20"/>
          <w:lang w:val="bg-BG"/>
        </w:rPr>
        <w:t>а</w:t>
      </w:r>
      <w:r w:rsidR="007443A8" w:rsidRPr="002F5093">
        <w:rPr>
          <w:rFonts w:ascii="Arial Narrow" w:hAnsi="Arial Narrow" w:cs="Times New Roman"/>
          <w:b/>
          <w:sz w:val="20"/>
          <w:szCs w:val="20"/>
          <w:lang w:val="bg-BG"/>
        </w:rPr>
        <w:t xml:space="preserve"> Дружеството</w:t>
      </w:r>
      <w:r w:rsidR="000B3FFB" w:rsidRPr="002F5093">
        <w:rPr>
          <w:rFonts w:ascii="Arial Narrow" w:hAnsi="Arial Narrow" w:cs="Times New Roman"/>
          <w:b/>
          <w:sz w:val="20"/>
          <w:szCs w:val="20"/>
          <w:lang w:val="bg-BG"/>
        </w:rPr>
        <w:t xml:space="preserve"> и </w:t>
      </w:r>
      <w:r w:rsidR="007443A8" w:rsidRPr="002F5093">
        <w:rPr>
          <w:rFonts w:ascii="Arial Narrow" w:hAnsi="Arial Narrow" w:cs="Times New Roman"/>
          <w:b/>
          <w:sz w:val="20"/>
          <w:szCs w:val="20"/>
          <w:lang w:val="bg-BG"/>
        </w:rPr>
        <w:t>достоверността на Вашите</w:t>
      </w:r>
      <w:r w:rsidR="000B3FFB" w:rsidRPr="002F5093">
        <w:rPr>
          <w:rFonts w:ascii="Arial Narrow" w:hAnsi="Arial Narrow" w:cs="Times New Roman"/>
          <w:b/>
          <w:sz w:val="20"/>
          <w:szCs w:val="20"/>
          <w:lang w:val="bg-BG"/>
        </w:rPr>
        <w:t xml:space="preserve"> лични данни</w:t>
      </w:r>
      <w:r w:rsidR="00065399" w:rsidRPr="007675B7">
        <w:rPr>
          <w:rFonts w:ascii="Arial Narrow" w:hAnsi="Arial Narrow" w:cs="Times New Roman"/>
          <w:sz w:val="20"/>
          <w:szCs w:val="20"/>
          <w:lang w:val="ru-RU"/>
        </w:rPr>
        <w:t xml:space="preserve"> </w:t>
      </w:r>
      <w:r w:rsidR="000B3FFB" w:rsidRPr="007675B7">
        <w:rPr>
          <w:rFonts w:ascii="Arial Narrow" w:hAnsi="Arial Narrow" w:cs="Times New Roman"/>
          <w:sz w:val="20"/>
          <w:szCs w:val="20"/>
          <w:lang w:val="ru-RU"/>
        </w:rPr>
        <w:t>–</w:t>
      </w:r>
      <w:r w:rsidR="00117938" w:rsidRPr="007675B7">
        <w:rPr>
          <w:rFonts w:ascii="Arial Narrow" w:hAnsi="Arial Narrow" w:cs="Times New Roman"/>
          <w:sz w:val="20"/>
          <w:szCs w:val="20"/>
          <w:lang w:val="ru-RU"/>
        </w:rPr>
        <w:t xml:space="preserve"> </w:t>
      </w:r>
      <w:r w:rsidR="000B3FFB" w:rsidRPr="002F5093">
        <w:rPr>
          <w:rFonts w:ascii="Arial Narrow" w:hAnsi="Arial Narrow" w:cs="Times New Roman"/>
          <w:sz w:val="20"/>
          <w:szCs w:val="20"/>
          <w:lang w:val="bg-BG"/>
        </w:rPr>
        <w:t>съгласно Закона за мерките срещу изпирането на пари и Правилника за прилагане на този закон</w:t>
      </w:r>
      <w:r w:rsidR="00065399" w:rsidRPr="007675B7">
        <w:rPr>
          <w:rFonts w:ascii="Arial Narrow" w:hAnsi="Arial Narrow" w:cs="Times New Roman"/>
          <w:sz w:val="20"/>
          <w:szCs w:val="20"/>
          <w:lang w:val="ru-RU"/>
        </w:rPr>
        <w:t>.</w:t>
      </w:r>
    </w:p>
    <w:p w14:paraId="3F66AEAC" w14:textId="77777777" w:rsidR="00065399" w:rsidRPr="007675B7" w:rsidRDefault="000B3FFB" w:rsidP="004055E0">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lang w:val="bg-BG"/>
        </w:rPr>
        <w:t>Профилиране на клиент</w:t>
      </w:r>
      <w:r w:rsidR="007443A8" w:rsidRPr="002F5093">
        <w:rPr>
          <w:rFonts w:ascii="Arial Narrow" w:hAnsi="Arial Narrow" w:cs="Times New Roman"/>
          <w:b/>
          <w:sz w:val="20"/>
          <w:szCs w:val="20"/>
          <w:lang w:val="bg-BG"/>
        </w:rPr>
        <w:t xml:space="preserve"> на ОББ </w:t>
      </w:r>
      <w:proofErr w:type="spellStart"/>
      <w:r w:rsidR="007443A8" w:rsidRPr="002F5093">
        <w:rPr>
          <w:rFonts w:ascii="Arial Narrow" w:hAnsi="Arial Narrow" w:cs="Times New Roman"/>
          <w:b/>
          <w:sz w:val="20"/>
          <w:szCs w:val="20"/>
          <w:lang w:val="bg-BG"/>
        </w:rPr>
        <w:t>Интерлийз</w:t>
      </w:r>
      <w:proofErr w:type="spellEnd"/>
      <w:r w:rsidRPr="002F5093">
        <w:rPr>
          <w:rFonts w:ascii="Arial Narrow" w:hAnsi="Arial Narrow" w:cs="Times New Roman"/>
          <w:b/>
          <w:sz w:val="20"/>
          <w:szCs w:val="20"/>
          <w:lang w:val="bg-BG"/>
        </w:rPr>
        <w:t xml:space="preserve">, основано на оценка на риска </w:t>
      </w:r>
      <w:r w:rsidRPr="007675B7">
        <w:rPr>
          <w:rFonts w:ascii="Arial Narrow" w:hAnsi="Arial Narrow" w:cs="Times New Roman"/>
          <w:sz w:val="20"/>
          <w:szCs w:val="20"/>
          <w:lang w:val="ru-RU"/>
        </w:rPr>
        <w:t>–</w:t>
      </w:r>
      <w:r w:rsidR="00065399" w:rsidRPr="007675B7">
        <w:rPr>
          <w:rFonts w:ascii="Arial Narrow" w:hAnsi="Arial Narrow" w:cs="Times New Roman"/>
          <w:sz w:val="20"/>
          <w:szCs w:val="20"/>
          <w:lang w:val="ru-RU"/>
        </w:rPr>
        <w:t xml:space="preserve"> </w:t>
      </w:r>
      <w:r w:rsidRPr="002F5093">
        <w:rPr>
          <w:rFonts w:ascii="Arial Narrow" w:hAnsi="Arial Narrow" w:cs="Times New Roman"/>
          <w:sz w:val="20"/>
          <w:szCs w:val="20"/>
          <w:lang w:val="bg-BG"/>
        </w:rPr>
        <w:t>Профилиране на клиент съгласно Закона за мерките срещу изпирането на пари и Правилника за прилагане на този закон</w:t>
      </w:r>
      <w:r w:rsidR="00065399" w:rsidRPr="007675B7">
        <w:rPr>
          <w:rFonts w:ascii="Arial Narrow" w:hAnsi="Arial Narrow" w:cs="Times New Roman"/>
          <w:sz w:val="20"/>
          <w:szCs w:val="20"/>
          <w:lang w:val="ru-RU"/>
        </w:rPr>
        <w:t xml:space="preserve"> (</w:t>
      </w:r>
      <w:r w:rsidRPr="002F5093">
        <w:rPr>
          <w:rFonts w:ascii="Arial Narrow" w:hAnsi="Arial Narrow" w:cs="Times New Roman"/>
          <w:sz w:val="20"/>
          <w:szCs w:val="20"/>
          <w:lang w:val="bg-BG"/>
        </w:rPr>
        <w:t>одобрение на клиента и сделката и мониторинг съобразно рисковия профил</w:t>
      </w:r>
      <w:r w:rsidR="00065399" w:rsidRPr="007675B7">
        <w:rPr>
          <w:rFonts w:ascii="Arial Narrow" w:hAnsi="Arial Narrow" w:cs="Times New Roman"/>
          <w:sz w:val="20"/>
          <w:szCs w:val="20"/>
          <w:lang w:val="ru-RU"/>
        </w:rPr>
        <w:t>).</w:t>
      </w:r>
    </w:p>
    <w:p w14:paraId="6147E4B5" w14:textId="7CEB4FE8" w:rsidR="000B3FFB" w:rsidRPr="007675B7" w:rsidRDefault="00BB44B9" w:rsidP="001121F1">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lang w:val="bg-BG"/>
        </w:rPr>
        <w:t>Осъществяване на к</w:t>
      </w:r>
      <w:r w:rsidR="000B3FFB" w:rsidRPr="002F5093">
        <w:rPr>
          <w:rFonts w:ascii="Arial Narrow" w:hAnsi="Arial Narrow" w:cs="Times New Roman"/>
          <w:b/>
          <w:sz w:val="20"/>
          <w:szCs w:val="20"/>
          <w:lang w:val="bg-BG"/>
        </w:rPr>
        <w:t xml:space="preserve">онтрол </w:t>
      </w:r>
      <w:r w:rsidRPr="002F5093">
        <w:rPr>
          <w:rFonts w:ascii="Arial Narrow" w:hAnsi="Arial Narrow" w:cs="Times New Roman"/>
          <w:b/>
          <w:sz w:val="20"/>
          <w:szCs w:val="20"/>
          <w:lang w:val="bg-BG"/>
        </w:rPr>
        <w:t>с цел</w:t>
      </w:r>
      <w:r w:rsidR="000B3FFB" w:rsidRPr="002F5093">
        <w:rPr>
          <w:rFonts w:ascii="Arial Narrow" w:hAnsi="Arial Narrow" w:cs="Times New Roman"/>
          <w:b/>
          <w:sz w:val="20"/>
          <w:szCs w:val="20"/>
          <w:lang w:val="bg-BG"/>
        </w:rPr>
        <w:t xml:space="preserve"> предотвратяване </w:t>
      </w:r>
      <w:r w:rsidR="009C1868" w:rsidRPr="002F5093">
        <w:rPr>
          <w:rFonts w:ascii="Arial Narrow" w:hAnsi="Arial Narrow" w:cs="Times New Roman"/>
          <w:b/>
          <w:sz w:val="20"/>
          <w:szCs w:val="20"/>
          <w:lang w:val="bg-BG"/>
        </w:rPr>
        <w:t xml:space="preserve">на </w:t>
      </w:r>
      <w:r w:rsidR="000B3FFB" w:rsidRPr="002F5093">
        <w:rPr>
          <w:rFonts w:ascii="Arial Narrow" w:hAnsi="Arial Narrow" w:cs="Times New Roman"/>
          <w:b/>
          <w:sz w:val="20"/>
          <w:szCs w:val="20"/>
          <w:lang w:val="bg-BG"/>
        </w:rPr>
        <w:t>изпирането на пари</w:t>
      </w:r>
      <w:r w:rsidR="009C1868" w:rsidRPr="002F5093">
        <w:rPr>
          <w:rFonts w:ascii="Arial Narrow" w:hAnsi="Arial Narrow" w:cs="Times New Roman"/>
          <w:b/>
          <w:sz w:val="20"/>
          <w:szCs w:val="20"/>
          <w:lang w:val="bg-BG"/>
        </w:rPr>
        <w:t xml:space="preserve"> и/или финансирането на тероризъм</w:t>
      </w:r>
      <w:r w:rsidR="000B3FFB" w:rsidRPr="002F5093">
        <w:rPr>
          <w:rFonts w:ascii="Arial Narrow" w:hAnsi="Arial Narrow" w:cs="Times New Roman"/>
          <w:b/>
          <w:sz w:val="20"/>
          <w:szCs w:val="20"/>
          <w:lang w:val="bg-BG"/>
        </w:rPr>
        <w:t>,</w:t>
      </w:r>
      <w:r w:rsidR="009C1868" w:rsidRPr="002F5093">
        <w:rPr>
          <w:rFonts w:ascii="Arial Narrow" w:hAnsi="Arial Narrow" w:cs="Times New Roman"/>
          <w:b/>
          <w:sz w:val="20"/>
          <w:szCs w:val="20"/>
          <w:lang w:val="bg-BG"/>
        </w:rPr>
        <w:t xml:space="preserve"> и за изпълнение на наложените на национално и/или международно ниво</w:t>
      </w:r>
      <w:r w:rsidR="000B3FFB" w:rsidRPr="002F5093">
        <w:rPr>
          <w:rFonts w:ascii="Arial Narrow" w:hAnsi="Arial Narrow" w:cs="Times New Roman"/>
          <w:b/>
          <w:sz w:val="20"/>
          <w:szCs w:val="20"/>
          <w:lang w:val="bg-BG"/>
        </w:rPr>
        <w:t xml:space="preserve"> ембарго</w:t>
      </w:r>
      <w:r w:rsidR="009C1868" w:rsidRPr="002F5093">
        <w:rPr>
          <w:rFonts w:ascii="Arial Narrow" w:hAnsi="Arial Narrow" w:cs="Times New Roman"/>
          <w:b/>
          <w:sz w:val="20"/>
          <w:szCs w:val="20"/>
          <w:lang w:val="bg-BG"/>
        </w:rPr>
        <w:t xml:space="preserve"> ограничения</w:t>
      </w:r>
      <w:r w:rsidR="009401C4" w:rsidRPr="007675B7">
        <w:rPr>
          <w:rFonts w:ascii="Arial Narrow" w:hAnsi="Arial Narrow" w:cs="Times New Roman"/>
          <w:b/>
          <w:sz w:val="20"/>
          <w:szCs w:val="20"/>
          <w:lang w:val="ru-RU"/>
        </w:rPr>
        <w:t>.</w:t>
      </w:r>
      <w:r w:rsidR="000B3FFB" w:rsidRPr="002F5093">
        <w:rPr>
          <w:rFonts w:ascii="Arial Narrow" w:hAnsi="Arial Narrow" w:cs="Times New Roman"/>
          <w:b/>
          <w:sz w:val="20"/>
          <w:szCs w:val="20"/>
          <w:lang w:val="bg-BG"/>
        </w:rPr>
        <w:t xml:space="preserve"> </w:t>
      </w:r>
      <w:r w:rsidR="00780086" w:rsidRPr="002F5093">
        <w:rPr>
          <w:rFonts w:ascii="Arial Narrow" w:hAnsi="Arial Narrow" w:cs="Times New Roman"/>
          <w:sz w:val="20"/>
          <w:szCs w:val="20"/>
          <w:lang w:val="bg-BG"/>
        </w:rPr>
        <w:t xml:space="preserve">Законоустановени </w:t>
      </w:r>
      <w:r w:rsidR="000B3FFB" w:rsidRPr="002F5093">
        <w:rPr>
          <w:rFonts w:ascii="Arial Narrow" w:hAnsi="Arial Narrow" w:cs="Times New Roman"/>
          <w:sz w:val="20"/>
          <w:szCs w:val="20"/>
          <w:lang w:val="bg-BG"/>
        </w:rPr>
        <w:t>действия за предотвратяване, разкриване, разследване и докладване на съмнителни операции към органите за финансово разузнаване</w:t>
      </w:r>
      <w:r w:rsidR="0040435C" w:rsidRPr="007675B7">
        <w:rPr>
          <w:rFonts w:ascii="Arial Narrow" w:hAnsi="Arial Narrow" w:cs="Times New Roman"/>
          <w:sz w:val="20"/>
          <w:szCs w:val="20"/>
          <w:lang w:val="ru-RU"/>
        </w:rPr>
        <w:t xml:space="preserve">, съгласно </w:t>
      </w:r>
      <w:r w:rsidR="0040435C" w:rsidRPr="002F5093">
        <w:rPr>
          <w:rFonts w:ascii="Arial Narrow" w:hAnsi="Arial Narrow" w:cs="Times New Roman"/>
          <w:sz w:val="20"/>
          <w:szCs w:val="20"/>
          <w:lang w:val="bg-BG"/>
        </w:rPr>
        <w:t>Закон за мерките срещу финансиране на тероризма, Закон за мерките срещу изпирането на пари и Правилника за прилагане на този закон</w:t>
      </w:r>
      <w:r w:rsidR="00646719" w:rsidRPr="002F5093">
        <w:rPr>
          <w:rFonts w:ascii="Arial Narrow" w:hAnsi="Arial Narrow" w:cs="Times New Roman"/>
          <w:sz w:val="20"/>
          <w:szCs w:val="20"/>
          <w:lang w:val="bg-BG"/>
        </w:rPr>
        <w:t>.</w:t>
      </w:r>
    </w:p>
    <w:p w14:paraId="7C33860C" w14:textId="77777777" w:rsidR="00065399" w:rsidRPr="007675B7" w:rsidRDefault="000B3FFB" w:rsidP="001121F1">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lang w:val="bg-BG"/>
        </w:rPr>
        <w:t>Регулаторни доклади –</w:t>
      </w:r>
      <w:r w:rsidR="00780086" w:rsidRPr="002F5093">
        <w:rPr>
          <w:rFonts w:ascii="Arial Narrow" w:hAnsi="Arial Narrow" w:cs="Times New Roman"/>
          <w:sz w:val="20"/>
          <w:szCs w:val="20"/>
          <w:lang w:val="bg-BG"/>
        </w:rPr>
        <w:t>л</w:t>
      </w:r>
      <w:r w:rsidR="006945BE" w:rsidRPr="002F5093">
        <w:rPr>
          <w:rFonts w:ascii="Arial Narrow" w:hAnsi="Arial Narrow" w:cs="Times New Roman"/>
          <w:sz w:val="20"/>
          <w:szCs w:val="20"/>
          <w:lang w:val="bg-BG"/>
        </w:rPr>
        <w:t>ичните данни се събират и обработва</w:t>
      </w:r>
      <w:r w:rsidR="00CF1111" w:rsidRPr="002F5093">
        <w:rPr>
          <w:rFonts w:ascii="Arial Narrow" w:hAnsi="Arial Narrow" w:cs="Times New Roman"/>
          <w:sz w:val="20"/>
          <w:szCs w:val="20"/>
          <w:lang w:val="bg-BG"/>
        </w:rPr>
        <w:t>т по счетоводни и данъчни причин</w:t>
      </w:r>
      <w:r w:rsidR="006945BE" w:rsidRPr="002F5093">
        <w:rPr>
          <w:rFonts w:ascii="Arial Narrow" w:hAnsi="Arial Narrow" w:cs="Times New Roman"/>
          <w:sz w:val="20"/>
          <w:szCs w:val="20"/>
          <w:lang w:val="bg-BG"/>
        </w:rPr>
        <w:t>и с цел осигуряване на съответствие с изискванията за докладване към компетентните власти, съгласно законови задължения.</w:t>
      </w:r>
      <w:r w:rsidRPr="002F5093">
        <w:rPr>
          <w:rFonts w:ascii="Arial Narrow" w:hAnsi="Arial Narrow" w:cs="Times New Roman"/>
          <w:sz w:val="20"/>
          <w:szCs w:val="20"/>
          <w:lang w:val="bg-BG"/>
        </w:rPr>
        <w:t xml:space="preserve"> </w:t>
      </w:r>
    </w:p>
    <w:p w14:paraId="3A5E81E2" w14:textId="77777777" w:rsidR="00065399" w:rsidRPr="007675B7" w:rsidRDefault="00272B6A" w:rsidP="00DB22E1">
      <w:p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lang w:val="bg-BG"/>
        </w:rPr>
        <w:t>6.2.</w:t>
      </w:r>
      <w:r w:rsidRPr="002F5093">
        <w:rPr>
          <w:rFonts w:ascii="Arial Narrow" w:hAnsi="Arial Narrow" w:cs="Times New Roman"/>
          <w:b/>
          <w:sz w:val="20"/>
          <w:szCs w:val="20"/>
          <w:lang w:val="bg-BG"/>
        </w:rPr>
        <w:tab/>
      </w:r>
      <w:r w:rsidR="004055E0" w:rsidRPr="002F5093">
        <w:rPr>
          <w:rFonts w:ascii="Arial Narrow" w:hAnsi="Arial Narrow" w:cs="Times New Roman"/>
          <w:b/>
          <w:sz w:val="20"/>
          <w:szCs w:val="20"/>
          <w:lang w:val="bg-BG"/>
        </w:rPr>
        <w:t>ЦЕЛИ, ПРИ КОИТО ОБРАБОТВАНЕТО НА ЛИЧНИТЕ ДАННИ СЕ ОСНОВАВА НА ИЗПЪЛНЕНИЕ НА ДОГОВОР</w:t>
      </w:r>
      <w:r w:rsidR="00524FC5" w:rsidRPr="002F5093">
        <w:rPr>
          <w:rFonts w:ascii="Arial Narrow" w:hAnsi="Arial Narrow" w:cs="Times New Roman"/>
          <w:b/>
          <w:sz w:val="20"/>
          <w:szCs w:val="20"/>
          <w:lang w:val="bg-BG"/>
        </w:rPr>
        <w:t>:</w:t>
      </w:r>
    </w:p>
    <w:p w14:paraId="403A1073" w14:textId="77777777" w:rsidR="00065399" w:rsidRPr="007675B7" w:rsidRDefault="006945BE" w:rsidP="00CD3BFF">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u w:val="single"/>
          <w:lang w:val="bg-BG"/>
        </w:rPr>
        <w:t>Изготвяне на договори по искане на физическите лица, чиито лични данни се обработват</w:t>
      </w:r>
      <w:r w:rsidR="00065399" w:rsidRPr="007675B7">
        <w:rPr>
          <w:rFonts w:ascii="Arial Narrow" w:hAnsi="Arial Narrow" w:cs="Times New Roman"/>
          <w:b/>
          <w:sz w:val="20"/>
          <w:szCs w:val="20"/>
          <w:lang w:val="ru-RU"/>
        </w:rPr>
        <w:t xml:space="preserve"> </w:t>
      </w:r>
      <w:r w:rsidR="00EC3F72" w:rsidRPr="007675B7">
        <w:rPr>
          <w:rFonts w:ascii="Arial Narrow" w:hAnsi="Arial Narrow" w:cs="Times New Roman"/>
          <w:sz w:val="20"/>
          <w:szCs w:val="20"/>
          <w:lang w:val="ru-RU"/>
        </w:rPr>
        <w:t xml:space="preserve">– </w:t>
      </w:r>
      <w:r w:rsidRPr="002F5093">
        <w:rPr>
          <w:rFonts w:ascii="Arial Narrow" w:hAnsi="Arial Narrow" w:cs="Times New Roman"/>
          <w:sz w:val="20"/>
          <w:szCs w:val="20"/>
          <w:lang w:val="bg-BG"/>
        </w:rPr>
        <w:t xml:space="preserve">с цел подписването на договор с клиент, </w:t>
      </w:r>
      <w:r w:rsidR="00646719"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трябва да разполага с определени лични данни на клиента (напр. име, дата на раждане / ЕГН / номер на лична карта</w:t>
      </w:r>
      <w:r w:rsidR="00646719" w:rsidRPr="002F5093">
        <w:rPr>
          <w:rFonts w:ascii="Arial Narrow" w:hAnsi="Arial Narrow" w:cs="Times New Roman"/>
          <w:sz w:val="20"/>
          <w:szCs w:val="20"/>
          <w:lang w:val="bg-BG"/>
        </w:rPr>
        <w:t>, постоянен адрес</w:t>
      </w:r>
      <w:r w:rsidRPr="002F5093">
        <w:rPr>
          <w:rFonts w:ascii="Arial Narrow" w:hAnsi="Arial Narrow" w:cs="Times New Roman"/>
          <w:sz w:val="20"/>
          <w:szCs w:val="20"/>
          <w:lang w:val="bg-BG"/>
        </w:rPr>
        <w:t xml:space="preserve">) и данни за контакт с клиента. Възможно е </w:t>
      </w:r>
      <w:r w:rsidR="00646719"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да поиска допълнителна информация в зависимост от характера на услугите, които са предмет на договора.</w:t>
      </w:r>
      <w:r w:rsidR="00065399" w:rsidRPr="007675B7">
        <w:rPr>
          <w:rFonts w:ascii="Arial Narrow" w:hAnsi="Arial Narrow" w:cs="Times New Roman"/>
          <w:sz w:val="20"/>
          <w:szCs w:val="20"/>
          <w:lang w:val="ru-RU"/>
        </w:rPr>
        <w:t xml:space="preserve"> </w:t>
      </w:r>
    </w:p>
    <w:p w14:paraId="0E95EFCF" w14:textId="77777777" w:rsidR="002D35E7" w:rsidRPr="007675B7" w:rsidRDefault="00FB3D5D" w:rsidP="00CD3BFF">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u w:val="single"/>
          <w:lang w:val="bg-BG"/>
        </w:rPr>
        <w:t>Използване на продукти/услуги</w:t>
      </w:r>
      <w:r w:rsidR="00065399" w:rsidRPr="007675B7">
        <w:rPr>
          <w:rFonts w:ascii="Arial Narrow" w:hAnsi="Arial Narrow" w:cs="Times New Roman"/>
          <w:sz w:val="20"/>
          <w:szCs w:val="20"/>
          <w:lang w:val="ru-RU"/>
        </w:rPr>
        <w:t xml:space="preserve"> </w:t>
      </w:r>
      <w:r w:rsidRPr="007675B7">
        <w:rPr>
          <w:rFonts w:ascii="Arial Narrow" w:hAnsi="Arial Narrow" w:cs="Times New Roman"/>
          <w:sz w:val="20"/>
          <w:szCs w:val="20"/>
          <w:lang w:val="ru-RU"/>
        </w:rPr>
        <w:t>–</w:t>
      </w:r>
      <w:r w:rsidR="00065399" w:rsidRPr="007675B7">
        <w:rPr>
          <w:rFonts w:ascii="Arial Narrow" w:hAnsi="Arial Narrow" w:cs="Times New Roman"/>
          <w:sz w:val="20"/>
          <w:szCs w:val="20"/>
          <w:lang w:val="ru-RU"/>
        </w:rPr>
        <w:t xml:space="preserve"> </w:t>
      </w:r>
      <w:r w:rsidR="00780086"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обработва лични данни на клиенти посредством различни канали с цел осигуряване използването от страна на клиентите на съответните продукти/услуги (например обработва данни за </w:t>
      </w:r>
      <w:r w:rsidRPr="002F5093">
        <w:rPr>
          <w:rFonts w:ascii="Arial Narrow" w:hAnsi="Arial Narrow" w:cs="Times New Roman"/>
          <w:b/>
          <w:sz w:val="20"/>
          <w:szCs w:val="20"/>
          <w:u w:val="single"/>
          <w:lang w:val="bg-BG"/>
        </w:rPr>
        <w:t>платежна</w:t>
      </w:r>
      <w:r w:rsidRPr="002F5093">
        <w:rPr>
          <w:rFonts w:ascii="Arial Narrow" w:hAnsi="Arial Narrow" w:cs="Times New Roman"/>
          <w:sz w:val="20"/>
          <w:szCs w:val="20"/>
          <w:lang w:val="bg-BG"/>
        </w:rPr>
        <w:t xml:space="preserve"> операция, за да може да отбележи като изпълнено задължението за плащане на вноска по силата на договор за лизинг)</w:t>
      </w:r>
      <w:r w:rsidRPr="007675B7">
        <w:rPr>
          <w:rFonts w:ascii="Arial Narrow" w:hAnsi="Arial Narrow" w:cs="Times New Roman"/>
          <w:sz w:val="20"/>
          <w:szCs w:val="20"/>
          <w:lang w:val="ru-RU"/>
        </w:rPr>
        <w:t>.</w:t>
      </w:r>
    </w:p>
    <w:p w14:paraId="3049C0E0" w14:textId="5F286F30" w:rsidR="00065399" w:rsidRPr="007675B7" w:rsidRDefault="00272B6A" w:rsidP="00DB22E1">
      <w:pPr>
        <w:spacing w:after="0" w:line="240" w:lineRule="auto"/>
        <w:jc w:val="both"/>
        <w:rPr>
          <w:rFonts w:ascii="Arial Narrow" w:hAnsi="Arial Narrow" w:cs="Times New Roman"/>
          <w:b/>
          <w:bCs/>
          <w:iCs/>
          <w:sz w:val="20"/>
          <w:szCs w:val="20"/>
          <w:lang w:val="ru-RU"/>
        </w:rPr>
      </w:pPr>
      <w:r w:rsidRPr="002F5093">
        <w:rPr>
          <w:rFonts w:ascii="Arial Narrow" w:hAnsi="Arial Narrow" w:cs="Times New Roman"/>
          <w:b/>
          <w:sz w:val="20"/>
          <w:szCs w:val="20"/>
          <w:lang w:val="bg-BG"/>
        </w:rPr>
        <w:t>6.3.</w:t>
      </w:r>
      <w:r w:rsidRPr="002F5093">
        <w:rPr>
          <w:rFonts w:ascii="Arial Narrow" w:hAnsi="Arial Narrow" w:cs="Times New Roman"/>
          <w:b/>
          <w:sz w:val="20"/>
          <w:szCs w:val="20"/>
          <w:lang w:val="bg-BG"/>
        </w:rPr>
        <w:tab/>
      </w:r>
      <w:r w:rsidR="004055E0" w:rsidRPr="002F5093">
        <w:rPr>
          <w:rFonts w:ascii="Arial Narrow" w:hAnsi="Arial Narrow" w:cs="Times New Roman"/>
          <w:b/>
          <w:sz w:val="20"/>
          <w:szCs w:val="20"/>
          <w:lang w:val="bg-BG"/>
        </w:rPr>
        <w:t>ЦЕЛИ, ПРИ КОИТО ОБРАБОТВАНЕТО НА ЛИЧНИ ДАННИ СЕ ОСНОВАВА НА СЪГЛАСИЕТО НА КЛИЕНТА</w:t>
      </w:r>
      <w:r w:rsidR="009F464E" w:rsidRPr="007675B7">
        <w:rPr>
          <w:rFonts w:ascii="Arial Narrow" w:hAnsi="Arial Narrow" w:cs="Times New Roman"/>
          <w:b/>
          <w:sz w:val="20"/>
          <w:szCs w:val="20"/>
          <w:lang w:val="ru-RU"/>
        </w:rPr>
        <w:t>:</w:t>
      </w:r>
    </w:p>
    <w:p w14:paraId="4B6BA2E9" w14:textId="772E1EDC" w:rsidR="00065399" w:rsidRPr="007675B7" w:rsidRDefault="00C97752" w:rsidP="00CD3BFF">
      <w:pPr>
        <w:numPr>
          <w:ilvl w:val="0"/>
          <w:numId w:val="15"/>
        </w:numPr>
        <w:spacing w:after="0" w:line="240" w:lineRule="auto"/>
        <w:jc w:val="both"/>
        <w:rPr>
          <w:rFonts w:ascii="Arial Narrow" w:eastAsia="Times New Roman" w:hAnsi="Arial Narrow" w:cs="Times New Roman"/>
          <w:sz w:val="20"/>
          <w:szCs w:val="20"/>
          <w:lang w:val="ru-RU"/>
        </w:rPr>
      </w:pPr>
      <w:r w:rsidRPr="002F5093">
        <w:rPr>
          <w:rFonts w:ascii="Arial Narrow" w:hAnsi="Arial Narrow" w:cs="Times New Roman"/>
          <w:b/>
          <w:sz w:val="20"/>
          <w:szCs w:val="20"/>
          <w:u w:val="single"/>
          <w:lang w:val="bg-BG"/>
        </w:rPr>
        <w:t>Индивидуален/персонализиран директен маркетинг и</w:t>
      </w:r>
      <w:r w:rsidR="00643550" w:rsidRPr="002F5093">
        <w:rPr>
          <w:rFonts w:ascii="Arial Narrow" w:hAnsi="Arial Narrow" w:cs="Times New Roman"/>
          <w:b/>
          <w:sz w:val="20"/>
          <w:szCs w:val="20"/>
          <w:u w:val="single"/>
          <w:lang w:val="bg-BG"/>
        </w:rPr>
        <w:t xml:space="preserve"> сегментиране / профилиране с търговска цел</w:t>
      </w:r>
      <w:r w:rsidR="00065399" w:rsidRPr="007675B7">
        <w:rPr>
          <w:rFonts w:ascii="Arial Narrow" w:hAnsi="Arial Narrow" w:cs="Times New Roman"/>
          <w:sz w:val="20"/>
          <w:szCs w:val="20"/>
          <w:lang w:val="ru-RU"/>
        </w:rPr>
        <w:t xml:space="preserve"> </w:t>
      </w:r>
      <w:r w:rsidR="00643550" w:rsidRPr="002F5093">
        <w:rPr>
          <w:rFonts w:ascii="Arial Narrow" w:hAnsi="Arial Narrow" w:cs="Times New Roman"/>
          <w:sz w:val="20"/>
          <w:szCs w:val="20"/>
          <w:lang w:val="bg-BG"/>
        </w:rPr>
        <w:t xml:space="preserve">Създаване на </w:t>
      </w:r>
      <w:r w:rsidR="00643550" w:rsidRPr="002F5093">
        <w:rPr>
          <w:rFonts w:ascii="Arial Narrow" w:hAnsi="Arial Narrow"/>
          <w:sz w:val="20"/>
          <w:szCs w:val="20"/>
          <w:lang w:val="bg-BG"/>
        </w:rPr>
        <w:t>клиентски</w:t>
      </w:r>
      <w:r w:rsidR="00643550" w:rsidRPr="002F5093">
        <w:rPr>
          <w:rFonts w:ascii="Arial Narrow" w:hAnsi="Arial Narrow" w:cs="Times New Roman"/>
          <w:sz w:val="20"/>
          <w:szCs w:val="20"/>
          <w:lang w:val="bg-BG"/>
        </w:rPr>
        <w:t xml:space="preserve"> профили с цел предоставяне на нови, по-добри </w:t>
      </w:r>
      <w:r w:rsidR="00646719" w:rsidRPr="002F5093">
        <w:rPr>
          <w:rFonts w:ascii="Arial Narrow" w:hAnsi="Arial Narrow" w:cs="Times New Roman"/>
          <w:sz w:val="20"/>
          <w:szCs w:val="20"/>
          <w:lang w:val="bg-BG"/>
        </w:rPr>
        <w:t xml:space="preserve">банкови, финансови, застрахователни и инвестиционни </w:t>
      </w:r>
      <w:r w:rsidR="00643550" w:rsidRPr="002F5093">
        <w:rPr>
          <w:rFonts w:ascii="Arial Narrow" w:hAnsi="Arial Narrow" w:cs="Times New Roman"/>
          <w:sz w:val="20"/>
          <w:szCs w:val="20"/>
          <w:lang w:val="bg-BG"/>
        </w:rPr>
        <w:t>услуги и продукти</w:t>
      </w:r>
      <w:r w:rsidR="00272B6A" w:rsidRPr="002F5093">
        <w:rPr>
          <w:rFonts w:ascii="Arial Narrow" w:hAnsi="Arial Narrow" w:cs="Times New Roman"/>
          <w:sz w:val="20"/>
          <w:szCs w:val="20"/>
          <w:lang w:val="bg-BG"/>
        </w:rPr>
        <w:t xml:space="preserve"> от страна на дружества от КБС Груп в България</w:t>
      </w:r>
      <w:r w:rsidR="00643550" w:rsidRPr="002F5093">
        <w:rPr>
          <w:rFonts w:ascii="Arial Narrow" w:hAnsi="Arial Narrow" w:cs="Times New Roman"/>
          <w:sz w:val="20"/>
          <w:szCs w:val="20"/>
          <w:lang w:val="bg-BG"/>
        </w:rPr>
        <w:t xml:space="preserve">, взимайки предвид индивидуалните нужди </w:t>
      </w:r>
      <w:r w:rsidR="00646719" w:rsidRPr="002F5093">
        <w:rPr>
          <w:rFonts w:ascii="Arial Narrow" w:hAnsi="Arial Narrow" w:cs="Times New Roman"/>
          <w:sz w:val="20"/>
          <w:szCs w:val="20"/>
          <w:lang w:val="bg-BG"/>
        </w:rPr>
        <w:t xml:space="preserve">и интереси </w:t>
      </w:r>
      <w:r w:rsidR="00643550" w:rsidRPr="002F5093">
        <w:rPr>
          <w:rFonts w:ascii="Arial Narrow" w:hAnsi="Arial Narrow" w:cs="Times New Roman"/>
          <w:sz w:val="20"/>
          <w:szCs w:val="20"/>
          <w:lang w:val="bg-BG"/>
        </w:rPr>
        <w:t>на клиента</w:t>
      </w:r>
      <w:r w:rsidR="00065399" w:rsidRPr="007675B7">
        <w:rPr>
          <w:rFonts w:ascii="Arial Narrow" w:hAnsi="Arial Narrow" w:cs="Times New Roman"/>
          <w:sz w:val="20"/>
          <w:szCs w:val="20"/>
          <w:lang w:val="ru-RU"/>
        </w:rPr>
        <w:t>.</w:t>
      </w:r>
    </w:p>
    <w:p w14:paraId="7B55914B" w14:textId="77777777" w:rsidR="00C97752" w:rsidRPr="007675B7" w:rsidRDefault="00C97752" w:rsidP="00D4598B">
      <w:pPr>
        <w:spacing w:after="0" w:line="240" w:lineRule="auto"/>
        <w:ind w:left="360"/>
        <w:jc w:val="both"/>
        <w:rPr>
          <w:rFonts w:ascii="Arial Narrow" w:eastAsia="Times New Roman" w:hAnsi="Arial Narrow" w:cs="Times New Roman"/>
          <w:sz w:val="20"/>
          <w:szCs w:val="20"/>
          <w:lang w:val="ru-RU"/>
        </w:rPr>
      </w:pPr>
    </w:p>
    <w:p w14:paraId="1CB3E37C" w14:textId="77777777" w:rsidR="00065399" w:rsidRPr="007675B7" w:rsidRDefault="00643550" w:rsidP="00D4598B">
      <w:pPr>
        <w:autoSpaceDE w:val="0"/>
        <w:autoSpaceDN w:val="0"/>
        <w:adjustRightInd w:val="0"/>
        <w:spacing w:after="0" w:line="240" w:lineRule="auto"/>
        <w:jc w:val="both"/>
        <w:rPr>
          <w:rFonts w:ascii="Arial Narrow" w:eastAsia="Times New Roman" w:hAnsi="Arial Narrow" w:cs="Times New Roman"/>
          <w:sz w:val="20"/>
          <w:szCs w:val="20"/>
          <w:lang w:val="ru-RU"/>
        </w:rPr>
      </w:pPr>
      <w:r w:rsidRPr="002F5093">
        <w:rPr>
          <w:rFonts w:ascii="Arial Narrow" w:hAnsi="Arial Narrow" w:cs="Times New Roman"/>
          <w:sz w:val="20"/>
          <w:szCs w:val="20"/>
          <w:lang w:val="bg-BG"/>
        </w:rPr>
        <w:t xml:space="preserve">Съгласието за обработване на лични данни за целите по т. </w:t>
      </w:r>
      <w:r w:rsidR="00272B6A" w:rsidRPr="002F5093">
        <w:rPr>
          <w:rFonts w:ascii="Arial Narrow" w:hAnsi="Arial Narrow" w:cs="Times New Roman"/>
          <w:sz w:val="20"/>
          <w:szCs w:val="20"/>
          <w:lang w:val="bg-BG"/>
        </w:rPr>
        <w:t>6.3.</w:t>
      </w:r>
      <w:r w:rsidRPr="002F5093">
        <w:rPr>
          <w:rFonts w:ascii="Arial Narrow" w:hAnsi="Arial Narrow" w:cs="Times New Roman"/>
          <w:sz w:val="20"/>
          <w:szCs w:val="20"/>
          <w:lang w:val="bg-BG"/>
        </w:rPr>
        <w:t xml:space="preserve"> по-горе се предоставя </w:t>
      </w:r>
      <w:r w:rsidR="00272B6A" w:rsidRPr="002F5093">
        <w:rPr>
          <w:rFonts w:ascii="Arial Narrow" w:hAnsi="Arial Narrow" w:cs="Times New Roman"/>
          <w:sz w:val="20"/>
          <w:szCs w:val="20"/>
          <w:lang w:val="bg-BG"/>
        </w:rPr>
        <w:t xml:space="preserve">свободно от </w:t>
      </w:r>
      <w:r w:rsidRPr="002F5093">
        <w:rPr>
          <w:rFonts w:ascii="Arial Narrow" w:hAnsi="Arial Narrow" w:cs="Times New Roman"/>
          <w:sz w:val="20"/>
          <w:szCs w:val="20"/>
          <w:lang w:val="bg-BG"/>
        </w:rPr>
        <w:t xml:space="preserve">субекта на данните чрез специална </w:t>
      </w:r>
      <w:r w:rsidR="00780086" w:rsidRPr="002F5093">
        <w:rPr>
          <w:rFonts w:ascii="Arial Narrow" w:hAnsi="Arial Narrow" w:cs="Times New Roman"/>
          <w:sz w:val="20"/>
          <w:szCs w:val="20"/>
          <w:lang w:val="bg-BG"/>
        </w:rPr>
        <w:t xml:space="preserve">форма за </w:t>
      </w:r>
      <w:r w:rsidRPr="002F5093">
        <w:rPr>
          <w:rFonts w:ascii="Arial Narrow" w:hAnsi="Arial Narrow" w:cs="Times New Roman"/>
          <w:sz w:val="20"/>
          <w:szCs w:val="20"/>
          <w:lang w:val="bg-BG"/>
        </w:rPr>
        <w:t xml:space="preserve">съгласие </w:t>
      </w:r>
      <w:r w:rsidR="00780086" w:rsidRPr="002F5093">
        <w:rPr>
          <w:rFonts w:ascii="Arial Narrow" w:hAnsi="Arial Narrow" w:cs="Times New Roman"/>
          <w:sz w:val="20"/>
          <w:szCs w:val="20"/>
          <w:lang w:val="bg-BG"/>
        </w:rPr>
        <w:t xml:space="preserve">за получаване на персонализирани предложения </w:t>
      </w:r>
      <w:r w:rsidRPr="002F5093">
        <w:rPr>
          <w:rFonts w:ascii="Arial Narrow" w:hAnsi="Arial Narrow" w:cs="Times New Roman"/>
          <w:sz w:val="20"/>
          <w:szCs w:val="20"/>
          <w:lang w:val="bg-BG"/>
        </w:rPr>
        <w:t>от</w:t>
      </w:r>
      <w:r w:rsidR="00780086" w:rsidRPr="002F5093">
        <w:rPr>
          <w:rFonts w:ascii="Arial Narrow" w:hAnsi="Arial Narrow" w:cs="Times New Roman"/>
          <w:sz w:val="20"/>
          <w:szCs w:val="20"/>
          <w:lang w:val="bg-BG"/>
        </w:rPr>
        <w:t xml:space="preserve"> страна на</w:t>
      </w:r>
      <w:r w:rsidRPr="002F5093">
        <w:rPr>
          <w:rFonts w:ascii="Arial Narrow" w:hAnsi="Arial Narrow" w:cs="Times New Roman"/>
          <w:sz w:val="20"/>
          <w:szCs w:val="20"/>
          <w:lang w:val="bg-BG"/>
        </w:rPr>
        <w:t xml:space="preserve"> клиента</w:t>
      </w:r>
      <w:r w:rsidR="00065399" w:rsidRPr="007675B7">
        <w:rPr>
          <w:rFonts w:ascii="Arial Narrow" w:hAnsi="Arial Narrow" w:cs="Times New Roman"/>
          <w:sz w:val="20"/>
          <w:szCs w:val="20"/>
          <w:lang w:val="ru-RU"/>
        </w:rPr>
        <w:t>.</w:t>
      </w:r>
    </w:p>
    <w:p w14:paraId="5D5DD5E8" w14:textId="77777777" w:rsidR="00065399" w:rsidRPr="007675B7" w:rsidRDefault="0024279E" w:rsidP="00DB22E1">
      <w:pPr>
        <w:spacing w:after="0" w:line="240" w:lineRule="auto"/>
        <w:ind w:left="709" w:hanging="709"/>
        <w:jc w:val="both"/>
        <w:rPr>
          <w:rFonts w:ascii="Arial Narrow" w:hAnsi="Arial Narrow" w:cs="Times New Roman"/>
          <w:b/>
          <w:bCs/>
          <w:iCs/>
          <w:sz w:val="20"/>
          <w:szCs w:val="20"/>
          <w:lang w:val="ru-RU"/>
        </w:rPr>
      </w:pPr>
      <w:r w:rsidRPr="002F5093">
        <w:rPr>
          <w:rFonts w:ascii="Arial Narrow" w:hAnsi="Arial Narrow" w:cs="Times New Roman"/>
          <w:b/>
          <w:sz w:val="20"/>
          <w:szCs w:val="20"/>
          <w:lang w:val="bg-BG"/>
        </w:rPr>
        <w:t>6.4.</w:t>
      </w:r>
      <w:r w:rsidRPr="002F5093">
        <w:rPr>
          <w:rFonts w:ascii="Arial Narrow" w:hAnsi="Arial Narrow" w:cs="Times New Roman"/>
          <w:b/>
          <w:sz w:val="20"/>
          <w:szCs w:val="20"/>
          <w:lang w:val="bg-BG"/>
        </w:rPr>
        <w:tab/>
      </w:r>
      <w:r w:rsidR="004055E0" w:rsidRPr="002F5093">
        <w:rPr>
          <w:rFonts w:ascii="Arial Narrow" w:hAnsi="Arial Narrow" w:cs="Times New Roman"/>
          <w:b/>
          <w:sz w:val="20"/>
          <w:szCs w:val="20"/>
          <w:lang w:val="bg-BG"/>
        </w:rPr>
        <w:t>ЦЕЛИ, ПРИ КОИТО ОБРАБОТВАНЕТО НА ЛИЧНИ ДАННИ СЕ ОСНОВАВА НА ОПАЗВАНЕТО НА ЗАКОННИТЕ ИНТЕРЕСИ НА АДМИНИСТРАТОРА</w:t>
      </w:r>
      <w:r w:rsidR="004055E0" w:rsidRPr="007675B7">
        <w:rPr>
          <w:rFonts w:ascii="Arial Narrow" w:hAnsi="Arial Narrow" w:cs="Times New Roman"/>
          <w:b/>
          <w:sz w:val="20"/>
          <w:szCs w:val="20"/>
          <w:lang w:val="ru-RU"/>
        </w:rPr>
        <w:t>:</w:t>
      </w:r>
    </w:p>
    <w:p w14:paraId="1003944E" w14:textId="63B3AEB6" w:rsidR="00065399" w:rsidRPr="007675B7" w:rsidRDefault="00407048" w:rsidP="00B65F22">
      <w:pPr>
        <w:numPr>
          <w:ilvl w:val="0"/>
          <w:numId w:val="15"/>
        </w:numPr>
        <w:spacing w:after="0" w:line="240" w:lineRule="auto"/>
        <w:jc w:val="both"/>
        <w:rPr>
          <w:rFonts w:ascii="Arial Narrow" w:hAnsi="Arial Narrow" w:cs="Times New Roman"/>
          <w:b/>
          <w:bCs/>
          <w:sz w:val="20"/>
          <w:szCs w:val="20"/>
          <w:lang w:val="ru-RU"/>
        </w:rPr>
      </w:pPr>
      <w:r w:rsidRPr="002F5093">
        <w:rPr>
          <w:rFonts w:ascii="Arial Narrow" w:hAnsi="Arial Narrow" w:cs="Times New Roman"/>
          <w:b/>
          <w:sz w:val="20"/>
          <w:szCs w:val="20"/>
          <w:u w:val="single"/>
          <w:lang w:val="bg-BG"/>
        </w:rPr>
        <w:t>Изграждане на аналитични модели</w:t>
      </w:r>
      <w:r w:rsidR="00065399" w:rsidRPr="007675B7">
        <w:rPr>
          <w:rFonts w:ascii="Arial Narrow" w:hAnsi="Arial Narrow" w:cs="Times New Roman"/>
          <w:b/>
          <w:sz w:val="20"/>
          <w:szCs w:val="20"/>
          <w:lang w:val="ru-RU"/>
        </w:rPr>
        <w:t xml:space="preserve"> </w:t>
      </w:r>
      <w:r w:rsidRPr="007675B7">
        <w:rPr>
          <w:rFonts w:ascii="Arial Narrow" w:hAnsi="Arial Narrow" w:cs="Times New Roman"/>
          <w:b/>
          <w:sz w:val="20"/>
          <w:szCs w:val="20"/>
          <w:lang w:val="ru-RU"/>
        </w:rPr>
        <w:t>–</w:t>
      </w:r>
      <w:r w:rsidR="00065399" w:rsidRPr="007675B7">
        <w:rPr>
          <w:rFonts w:ascii="Arial Narrow" w:hAnsi="Arial Narrow" w:cs="Times New Roman"/>
          <w:sz w:val="20"/>
          <w:szCs w:val="20"/>
          <w:lang w:val="ru-RU"/>
        </w:rPr>
        <w:t xml:space="preserve"> </w:t>
      </w:r>
      <w:r w:rsidR="0024279E"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ще изгражда аналитични модели, за да подпомага развитието на клиентските услуги и оценяване на предлаганите услуги. Събираните данни и личните данни се групират заедно по определен признак, за да се идентифицират модели/тенденции/връзки/алгоритми, без засягане интересите на индивидуалните клиенти и без предприемане на действия спрямо тях (напр. изготвяне на кредитен рейтинг за клиента)</w:t>
      </w:r>
      <w:r w:rsidR="00065399" w:rsidRPr="007675B7">
        <w:rPr>
          <w:rFonts w:ascii="Arial Narrow" w:hAnsi="Arial Narrow" w:cs="Times New Roman"/>
          <w:sz w:val="20"/>
          <w:szCs w:val="20"/>
          <w:lang w:val="ru-RU"/>
        </w:rPr>
        <w:t>.</w:t>
      </w:r>
    </w:p>
    <w:p w14:paraId="6E216616" w14:textId="77777777" w:rsidR="00360AC6" w:rsidRPr="007675B7" w:rsidRDefault="00360AC6" w:rsidP="00360AC6">
      <w:pPr>
        <w:numPr>
          <w:ilvl w:val="0"/>
          <w:numId w:val="15"/>
        </w:numPr>
        <w:spacing w:after="0" w:line="240" w:lineRule="auto"/>
        <w:jc w:val="both"/>
        <w:rPr>
          <w:rFonts w:ascii="Arial Narrow" w:hAnsi="Arial Narrow"/>
          <w:b/>
          <w:bCs/>
          <w:sz w:val="20"/>
          <w:szCs w:val="20"/>
          <w:lang w:val="ru-RU"/>
        </w:rPr>
      </w:pPr>
      <w:r w:rsidRPr="002F5093">
        <w:rPr>
          <w:rFonts w:ascii="Arial Narrow" w:hAnsi="Arial Narrow"/>
          <w:b/>
          <w:sz w:val="20"/>
          <w:szCs w:val="20"/>
          <w:u w:val="single"/>
          <w:lang w:val="bg-BG"/>
        </w:rPr>
        <w:t>Изпращане на съобщения във връзка с ползването на продукти и услуги</w:t>
      </w:r>
      <w:r w:rsidRPr="002F5093">
        <w:rPr>
          <w:rFonts w:ascii="Arial Narrow" w:hAnsi="Arial Narrow"/>
          <w:b/>
          <w:sz w:val="20"/>
          <w:szCs w:val="20"/>
          <w:lang w:val="bg-BG"/>
        </w:rPr>
        <w:t xml:space="preserve"> </w:t>
      </w:r>
      <w:r w:rsidRPr="007675B7">
        <w:rPr>
          <w:rFonts w:ascii="Arial Narrow" w:hAnsi="Arial Narrow"/>
          <w:sz w:val="20"/>
          <w:szCs w:val="20"/>
          <w:lang w:val="ru-RU"/>
        </w:rPr>
        <w:t xml:space="preserve">– </w:t>
      </w:r>
      <w:r w:rsidRPr="002F5093">
        <w:rPr>
          <w:rFonts w:ascii="Arial Narrow" w:hAnsi="Arial Narrow"/>
          <w:sz w:val="20"/>
          <w:szCs w:val="20"/>
          <w:lang w:val="bg-BG"/>
        </w:rPr>
        <w:t xml:space="preserve">ОББ </w:t>
      </w:r>
      <w:proofErr w:type="spellStart"/>
      <w:r w:rsidRPr="002F5093">
        <w:rPr>
          <w:rFonts w:ascii="Arial Narrow" w:hAnsi="Arial Narrow"/>
          <w:sz w:val="20"/>
          <w:szCs w:val="20"/>
          <w:lang w:val="bg-BG"/>
        </w:rPr>
        <w:t>Интерлийз</w:t>
      </w:r>
      <w:proofErr w:type="spellEnd"/>
      <w:r w:rsidRPr="002F5093">
        <w:rPr>
          <w:rFonts w:ascii="Arial Narrow" w:hAnsi="Arial Narrow"/>
          <w:sz w:val="20"/>
          <w:szCs w:val="20"/>
          <w:lang w:val="bg-BG"/>
        </w:rPr>
        <w:t xml:space="preserve"> обработва лични данни, за </w:t>
      </w:r>
      <w:r w:rsidRPr="002F5093">
        <w:rPr>
          <w:rFonts w:ascii="Arial Narrow" w:hAnsi="Arial Narrow" w:cs="Times New Roman"/>
          <w:sz w:val="20"/>
          <w:szCs w:val="20"/>
          <w:lang w:val="bg-BG"/>
        </w:rPr>
        <w:t>да</w:t>
      </w:r>
      <w:r w:rsidRPr="002F5093">
        <w:rPr>
          <w:rFonts w:ascii="Arial Narrow" w:hAnsi="Arial Narrow"/>
          <w:sz w:val="20"/>
          <w:szCs w:val="20"/>
          <w:lang w:val="bg-BG"/>
        </w:rPr>
        <w:t xml:space="preserve"> изпраща съобщения за продуктите и услугите, ползвани от клиента, чрез обаждания, електронни писма, </w:t>
      </w:r>
      <w:r w:rsidRPr="002F5093">
        <w:rPr>
          <w:rFonts w:ascii="Arial Narrow" w:hAnsi="Arial Narrow"/>
          <w:sz w:val="20"/>
          <w:szCs w:val="20"/>
        </w:rPr>
        <w:t>SMS</w:t>
      </w:r>
      <w:r w:rsidRPr="002F5093">
        <w:rPr>
          <w:rFonts w:ascii="Arial Narrow" w:hAnsi="Arial Narrow"/>
          <w:sz w:val="20"/>
          <w:szCs w:val="20"/>
          <w:lang w:val="bg-BG"/>
        </w:rPr>
        <w:t>, писма и др. Съобщенията касаят само продуктите и услугите, които вече се използват от клиента; те не преследват маркетингови цели, нито съдържат оферти за нови услуги</w:t>
      </w:r>
      <w:r w:rsidRPr="007675B7">
        <w:rPr>
          <w:rFonts w:ascii="Arial Narrow" w:hAnsi="Arial Narrow"/>
          <w:sz w:val="20"/>
          <w:szCs w:val="20"/>
          <w:lang w:val="ru-RU"/>
        </w:rPr>
        <w:t xml:space="preserve">. </w:t>
      </w:r>
    </w:p>
    <w:p w14:paraId="745D1D78" w14:textId="75BAEB44" w:rsidR="00065399" w:rsidRPr="007675B7" w:rsidRDefault="001B5D35" w:rsidP="00B65F22">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u w:val="single"/>
          <w:lang w:val="bg-BG"/>
        </w:rPr>
        <w:t xml:space="preserve">Съдебни действия – защита на правата на </w:t>
      </w:r>
      <w:r w:rsidR="0024279E" w:rsidRPr="002F5093">
        <w:rPr>
          <w:rFonts w:ascii="Arial Narrow" w:hAnsi="Arial Narrow" w:cs="Times New Roman"/>
          <w:b/>
          <w:sz w:val="20"/>
          <w:szCs w:val="20"/>
          <w:u w:val="single"/>
          <w:lang w:val="bg-BG"/>
        </w:rPr>
        <w:t xml:space="preserve">ОББ </w:t>
      </w:r>
      <w:proofErr w:type="spellStart"/>
      <w:r w:rsidRPr="002F5093">
        <w:rPr>
          <w:rFonts w:ascii="Arial Narrow" w:hAnsi="Arial Narrow" w:cs="Times New Roman"/>
          <w:b/>
          <w:sz w:val="20"/>
          <w:szCs w:val="20"/>
          <w:u w:val="single"/>
          <w:lang w:val="bg-BG"/>
        </w:rPr>
        <w:t>Интерлийз</w:t>
      </w:r>
      <w:proofErr w:type="spellEnd"/>
      <w:r w:rsidRPr="002F5093">
        <w:rPr>
          <w:rFonts w:ascii="Arial Narrow" w:hAnsi="Arial Narrow" w:cs="Times New Roman"/>
          <w:b/>
          <w:sz w:val="20"/>
          <w:szCs w:val="20"/>
          <w:lang w:val="bg-BG"/>
        </w:rPr>
        <w:t xml:space="preserve"> </w:t>
      </w:r>
      <w:r w:rsidR="00065399" w:rsidRPr="007675B7">
        <w:rPr>
          <w:rFonts w:ascii="Arial Narrow" w:hAnsi="Arial Narrow" w:cs="Times New Roman"/>
          <w:sz w:val="20"/>
          <w:szCs w:val="20"/>
          <w:lang w:val="ru-RU"/>
        </w:rPr>
        <w:t xml:space="preserve">– </w:t>
      </w:r>
      <w:r w:rsidR="0024279E"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ще обработва данните на клиентите си, за да защитава прават</w:t>
      </w:r>
      <w:r w:rsidR="00D4598B" w:rsidRPr="002F5093">
        <w:rPr>
          <w:rFonts w:ascii="Arial Narrow" w:hAnsi="Arial Narrow" w:cs="Times New Roman"/>
          <w:sz w:val="20"/>
          <w:szCs w:val="20"/>
          <w:lang w:val="bg-BG"/>
        </w:rPr>
        <w:t xml:space="preserve">а си в </w:t>
      </w:r>
      <w:r w:rsidR="009762CB">
        <w:rPr>
          <w:rFonts w:ascii="Arial Narrow" w:hAnsi="Arial Narrow" w:cs="Times New Roman"/>
          <w:sz w:val="20"/>
          <w:szCs w:val="20"/>
          <w:lang w:val="bg-BG"/>
        </w:rPr>
        <w:t xml:space="preserve">административни и </w:t>
      </w:r>
      <w:r w:rsidR="00D4598B" w:rsidRPr="002F5093">
        <w:rPr>
          <w:rFonts w:ascii="Arial Narrow" w:hAnsi="Arial Narrow" w:cs="Times New Roman"/>
          <w:sz w:val="20"/>
          <w:szCs w:val="20"/>
          <w:lang w:val="bg-BG"/>
        </w:rPr>
        <w:t xml:space="preserve">съдебни процеси </w:t>
      </w:r>
      <w:r w:rsidR="009762CB">
        <w:rPr>
          <w:rFonts w:ascii="Arial Narrow" w:hAnsi="Arial Narrow" w:cs="Times New Roman"/>
          <w:sz w:val="20"/>
          <w:szCs w:val="20"/>
          <w:lang w:val="bg-BG"/>
        </w:rPr>
        <w:t xml:space="preserve">вкл. по преценка </w:t>
      </w:r>
      <w:r w:rsidR="00D4598B" w:rsidRPr="002F5093">
        <w:rPr>
          <w:rFonts w:ascii="Arial Narrow" w:hAnsi="Arial Narrow" w:cs="Times New Roman"/>
          <w:sz w:val="20"/>
          <w:szCs w:val="20"/>
          <w:lang w:val="bg-BG"/>
        </w:rPr>
        <w:t>с помощта на външни адвокати. Това се отнася до ситуации, в които личните данни се обработват във връзка с администриране на информация, свързана с процесуални действия, съдебни гаранции, молби и съдебни решения</w:t>
      </w:r>
      <w:r w:rsidR="00D4598B" w:rsidRPr="007675B7">
        <w:rPr>
          <w:rFonts w:ascii="Arial Narrow" w:hAnsi="Arial Narrow" w:cs="Times New Roman"/>
          <w:sz w:val="20"/>
          <w:szCs w:val="20"/>
          <w:lang w:val="ru-RU"/>
        </w:rPr>
        <w:t>.</w:t>
      </w:r>
    </w:p>
    <w:p w14:paraId="4B984A46" w14:textId="1EE64EAC" w:rsidR="00065399" w:rsidRPr="007675B7" w:rsidRDefault="00C11988" w:rsidP="00B65F22">
      <w:pPr>
        <w:numPr>
          <w:ilvl w:val="0"/>
          <w:numId w:val="15"/>
        </w:numPr>
        <w:spacing w:after="0" w:line="240" w:lineRule="auto"/>
        <w:jc w:val="both"/>
        <w:rPr>
          <w:rFonts w:ascii="Arial Narrow" w:hAnsi="Arial Narrow"/>
          <w:sz w:val="20"/>
          <w:szCs w:val="20"/>
          <w:lang w:val="ru-RU"/>
        </w:rPr>
      </w:pPr>
      <w:r w:rsidRPr="002F5093">
        <w:rPr>
          <w:rFonts w:ascii="Arial Narrow" w:hAnsi="Arial Narrow" w:cs="Times New Roman"/>
          <w:b/>
          <w:sz w:val="20"/>
          <w:szCs w:val="20"/>
          <w:u w:val="single"/>
          <w:lang w:val="bg-BG"/>
        </w:rPr>
        <w:t>Провеждане</w:t>
      </w:r>
      <w:r w:rsidRPr="002F5093">
        <w:rPr>
          <w:rFonts w:ascii="Arial Narrow" w:hAnsi="Arial Narrow"/>
          <w:b/>
          <w:sz w:val="20"/>
          <w:szCs w:val="20"/>
          <w:u w:val="single"/>
          <w:lang w:val="bg-BG"/>
        </w:rPr>
        <w:t xml:space="preserve"> на тестове при промени в софтуерните приложения, демонстрации на платформите и вътрешните портали, обучения</w:t>
      </w:r>
      <w:r w:rsidRPr="007675B7">
        <w:rPr>
          <w:rFonts w:ascii="Arial Narrow" w:hAnsi="Arial Narrow"/>
          <w:b/>
          <w:sz w:val="20"/>
          <w:szCs w:val="20"/>
          <w:lang w:val="ru-RU"/>
        </w:rPr>
        <w:t xml:space="preserve"> </w:t>
      </w:r>
      <w:r w:rsidRPr="007675B7">
        <w:rPr>
          <w:rFonts w:ascii="Arial Narrow" w:hAnsi="Arial Narrow"/>
          <w:sz w:val="20"/>
          <w:szCs w:val="20"/>
          <w:lang w:val="ru-RU"/>
        </w:rPr>
        <w:t xml:space="preserve">– </w:t>
      </w:r>
      <w:r w:rsidR="0024279E" w:rsidRPr="002F5093">
        <w:rPr>
          <w:rFonts w:ascii="Arial Narrow" w:hAnsi="Arial Narrow"/>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7675B7">
        <w:rPr>
          <w:rFonts w:ascii="Arial Narrow" w:hAnsi="Arial Narrow" w:cs="Times New Roman"/>
          <w:sz w:val="20"/>
          <w:szCs w:val="20"/>
          <w:lang w:val="ru-RU"/>
        </w:rPr>
        <w:t xml:space="preserve"> ще използва лични данни, когато създава и/или актуализира софтуерни приложения за оперативните</w:t>
      </w:r>
      <w:r w:rsidRPr="002F5093">
        <w:rPr>
          <w:rFonts w:ascii="Arial Narrow" w:hAnsi="Arial Narrow" w:cs="Times New Roman"/>
          <w:sz w:val="20"/>
          <w:szCs w:val="20"/>
          <w:lang w:val="bg-BG"/>
        </w:rPr>
        <w:t xml:space="preserve"> си</w:t>
      </w:r>
      <w:r w:rsidRPr="007675B7">
        <w:rPr>
          <w:rFonts w:ascii="Arial Narrow" w:hAnsi="Arial Narrow" w:cs="Times New Roman"/>
          <w:sz w:val="20"/>
          <w:szCs w:val="20"/>
          <w:lang w:val="ru-RU"/>
        </w:rPr>
        <w:t xml:space="preserve"> системи, както следва</w:t>
      </w:r>
      <w:r w:rsidRPr="007675B7">
        <w:rPr>
          <w:rFonts w:ascii="Arial Narrow" w:hAnsi="Arial Narrow"/>
          <w:sz w:val="20"/>
          <w:szCs w:val="20"/>
          <w:lang w:val="ru-RU"/>
        </w:rPr>
        <w:t>:</w:t>
      </w:r>
    </w:p>
    <w:p w14:paraId="2C6646AF" w14:textId="77777777" w:rsidR="00065399" w:rsidRPr="007675B7" w:rsidRDefault="00C11988" w:rsidP="006D632D">
      <w:pPr>
        <w:numPr>
          <w:ilvl w:val="1"/>
          <w:numId w:val="8"/>
        </w:numPr>
        <w:spacing w:after="0" w:line="240" w:lineRule="auto"/>
        <w:ind w:right="283"/>
        <w:jc w:val="both"/>
        <w:rPr>
          <w:rFonts w:ascii="Arial Narrow" w:hAnsi="Arial Narrow" w:cs="Times New Roman"/>
          <w:sz w:val="20"/>
          <w:szCs w:val="20"/>
          <w:lang w:val="ru-RU"/>
        </w:rPr>
      </w:pPr>
      <w:r w:rsidRPr="002F5093">
        <w:rPr>
          <w:rFonts w:ascii="Arial Narrow" w:hAnsi="Arial Narrow"/>
          <w:sz w:val="20"/>
          <w:szCs w:val="20"/>
          <w:lang w:val="bg-BG"/>
        </w:rPr>
        <w:t>п</w:t>
      </w:r>
      <w:r w:rsidRPr="007675B7">
        <w:rPr>
          <w:rFonts w:ascii="Arial Narrow" w:hAnsi="Arial Narrow"/>
          <w:sz w:val="20"/>
          <w:szCs w:val="20"/>
          <w:lang w:val="ru-RU"/>
        </w:rPr>
        <w:t>роверка на промените в програмния код на приложенията в различни среди за изпитване / приемане (например усъвършенстване на каналите за разпространение или осигуряване на по-безопасна защита на събраните лични данни)</w:t>
      </w:r>
      <w:r w:rsidR="00D10C0D" w:rsidRPr="007675B7">
        <w:rPr>
          <w:rFonts w:ascii="Arial Narrow" w:hAnsi="Arial Narrow" w:cs="Times New Roman"/>
          <w:sz w:val="20"/>
          <w:szCs w:val="20"/>
          <w:lang w:val="ru-RU"/>
        </w:rPr>
        <w:t>;</w:t>
      </w:r>
    </w:p>
    <w:p w14:paraId="6AB26696" w14:textId="77777777" w:rsidR="00065399" w:rsidRPr="007675B7" w:rsidRDefault="00C11988" w:rsidP="006D632D">
      <w:pPr>
        <w:numPr>
          <w:ilvl w:val="1"/>
          <w:numId w:val="8"/>
        </w:numPr>
        <w:spacing w:after="0" w:line="240" w:lineRule="auto"/>
        <w:ind w:right="283"/>
        <w:jc w:val="both"/>
        <w:rPr>
          <w:rFonts w:ascii="Arial Narrow" w:hAnsi="Arial Narrow" w:cs="Times New Roman"/>
          <w:sz w:val="20"/>
          <w:szCs w:val="20"/>
          <w:lang w:val="ru-RU"/>
        </w:rPr>
      </w:pPr>
      <w:r w:rsidRPr="007675B7">
        <w:rPr>
          <w:rFonts w:ascii="Arial Narrow" w:hAnsi="Arial Narrow"/>
          <w:sz w:val="20"/>
          <w:szCs w:val="20"/>
          <w:lang w:val="ru-RU"/>
        </w:rPr>
        <w:t xml:space="preserve">разрешаване на инциденти </w:t>
      </w:r>
      <w:r w:rsidR="00780086" w:rsidRPr="007675B7">
        <w:rPr>
          <w:rFonts w:ascii="Arial Narrow" w:hAnsi="Arial Narrow"/>
          <w:sz w:val="20"/>
          <w:szCs w:val="20"/>
          <w:lang w:val="ru-RU"/>
        </w:rPr>
        <w:t>–</w:t>
      </w:r>
      <w:r w:rsidRPr="007675B7">
        <w:rPr>
          <w:rFonts w:ascii="Arial Narrow" w:hAnsi="Arial Narrow"/>
          <w:sz w:val="20"/>
          <w:szCs w:val="20"/>
          <w:lang w:val="ru-RU"/>
        </w:rPr>
        <w:t xml:space="preserve"> проиграване на инциденти</w:t>
      </w:r>
      <w:r w:rsidR="00D10C0D" w:rsidRPr="007675B7">
        <w:rPr>
          <w:rFonts w:ascii="Arial Narrow" w:hAnsi="Arial Narrow" w:cs="Times New Roman"/>
          <w:sz w:val="20"/>
          <w:szCs w:val="20"/>
          <w:lang w:val="ru-RU"/>
        </w:rPr>
        <w:t>;</w:t>
      </w:r>
    </w:p>
    <w:p w14:paraId="59167F7A" w14:textId="77777777" w:rsidR="004E785F" w:rsidRPr="002F5093" w:rsidRDefault="00C11988" w:rsidP="006D632D">
      <w:pPr>
        <w:numPr>
          <w:ilvl w:val="1"/>
          <w:numId w:val="8"/>
        </w:numPr>
        <w:spacing w:after="0" w:line="240" w:lineRule="auto"/>
        <w:ind w:right="283"/>
        <w:jc w:val="both"/>
        <w:rPr>
          <w:rFonts w:ascii="Arial Narrow" w:hAnsi="Arial Narrow" w:cs="Times New Roman"/>
          <w:sz w:val="20"/>
          <w:szCs w:val="20"/>
        </w:rPr>
      </w:pPr>
      <w:proofErr w:type="spellStart"/>
      <w:r w:rsidRPr="002F5093">
        <w:rPr>
          <w:rFonts w:ascii="Arial Narrow" w:hAnsi="Arial Narrow"/>
          <w:sz w:val="20"/>
          <w:szCs w:val="20"/>
        </w:rPr>
        <w:t>демонстрации</w:t>
      </w:r>
      <w:proofErr w:type="spellEnd"/>
      <w:r w:rsidRPr="002F5093">
        <w:rPr>
          <w:rFonts w:ascii="Arial Narrow" w:hAnsi="Arial Narrow"/>
          <w:sz w:val="20"/>
          <w:szCs w:val="20"/>
        </w:rPr>
        <w:t xml:space="preserve"> </w:t>
      </w:r>
      <w:proofErr w:type="spellStart"/>
      <w:r w:rsidRPr="002F5093">
        <w:rPr>
          <w:rFonts w:ascii="Arial Narrow" w:hAnsi="Arial Narrow"/>
          <w:sz w:val="20"/>
          <w:szCs w:val="20"/>
        </w:rPr>
        <w:t>на</w:t>
      </w:r>
      <w:proofErr w:type="spellEnd"/>
      <w:r w:rsidRPr="002F5093">
        <w:rPr>
          <w:rFonts w:ascii="Arial Narrow" w:hAnsi="Arial Narrow"/>
          <w:sz w:val="20"/>
          <w:szCs w:val="20"/>
        </w:rPr>
        <w:t xml:space="preserve"> </w:t>
      </w:r>
      <w:proofErr w:type="spellStart"/>
      <w:proofErr w:type="gramStart"/>
      <w:r w:rsidRPr="002F5093">
        <w:rPr>
          <w:rFonts w:ascii="Arial Narrow" w:hAnsi="Arial Narrow"/>
          <w:sz w:val="20"/>
          <w:szCs w:val="20"/>
        </w:rPr>
        <w:t>платформи</w:t>
      </w:r>
      <w:proofErr w:type="spellEnd"/>
      <w:r w:rsidR="00D10C0D" w:rsidRPr="002F5093">
        <w:rPr>
          <w:rFonts w:ascii="Arial Narrow" w:hAnsi="Arial Narrow" w:cs="Times New Roman"/>
          <w:sz w:val="20"/>
          <w:szCs w:val="20"/>
        </w:rPr>
        <w:t>;</w:t>
      </w:r>
      <w:proofErr w:type="gramEnd"/>
    </w:p>
    <w:p w14:paraId="4F25563E" w14:textId="77777777" w:rsidR="004E785F" w:rsidRPr="002F5093" w:rsidRDefault="00C11988" w:rsidP="006D632D">
      <w:pPr>
        <w:numPr>
          <w:ilvl w:val="1"/>
          <w:numId w:val="8"/>
        </w:numPr>
        <w:spacing w:after="0" w:line="240" w:lineRule="auto"/>
        <w:ind w:right="283"/>
        <w:jc w:val="both"/>
        <w:rPr>
          <w:rFonts w:ascii="Arial Narrow" w:hAnsi="Arial Narrow" w:cs="Times New Roman"/>
          <w:sz w:val="20"/>
          <w:szCs w:val="20"/>
        </w:rPr>
      </w:pPr>
      <w:proofErr w:type="spellStart"/>
      <w:r w:rsidRPr="002F5093">
        <w:rPr>
          <w:rFonts w:ascii="Arial Narrow" w:hAnsi="Arial Narrow"/>
          <w:sz w:val="20"/>
          <w:szCs w:val="20"/>
        </w:rPr>
        <w:t>обучение</w:t>
      </w:r>
      <w:proofErr w:type="spellEnd"/>
      <w:r w:rsidRPr="002F5093">
        <w:rPr>
          <w:rFonts w:ascii="Arial Narrow" w:hAnsi="Arial Narrow"/>
          <w:sz w:val="20"/>
          <w:szCs w:val="20"/>
        </w:rPr>
        <w:t xml:space="preserve"> </w:t>
      </w:r>
      <w:proofErr w:type="spellStart"/>
      <w:r w:rsidRPr="002F5093">
        <w:rPr>
          <w:rFonts w:ascii="Arial Narrow" w:hAnsi="Arial Narrow"/>
          <w:sz w:val="20"/>
          <w:szCs w:val="20"/>
        </w:rPr>
        <w:t>на</w:t>
      </w:r>
      <w:proofErr w:type="spellEnd"/>
      <w:r w:rsidRPr="002F5093">
        <w:rPr>
          <w:rFonts w:ascii="Arial Narrow" w:hAnsi="Arial Narrow"/>
          <w:sz w:val="20"/>
          <w:szCs w:val="20"/>
        </w:rPr>
        <w:t xml:space="preserve"> </w:t>
      </w:r>
      <w:proofErr w:type="spellStart"/>
      <w:r w:rsidRPr="002F5093">
        <w:rPr>
          <w:rFonts w:ascii="Arial Narrow" w:hAnsi="Arial Narrow"/>
          <w:sz w:val="20"/>
          <w:szCs w:val="20"/>
        </w:rPr>
        <w:t>служители</w:t>
      </w:r>
      <w:proofErr w:type="spellEnd"/>
      <w:r w:rsidRPr="002F5093">
        <w:rPr>
          <w:rFonts w:ascii="Arial Narrow" w:hAnsi="Arial Narrow" w:cs="Times New Roman"/>
          <w:sz w:val="20"/>
          <w:szCs w:val="20"/>
        </w:rPr>
        <w:t>.</w:t>
      </w:r>
    </w:p>
    <w:p w14:paraId="666A6A14" w14:textId="77777777" w:rsidR="00065399" w:rsidRPr="007675B7" w:rsidRDefault="004C1B1E" w:rsidP="00B65F22">
      <w:pPr>
        <w:numPr>
          <w:ilvl w:val="0"/>
          <w:numId w:val="15"/>
        </w:numPr>
        <w:spacing w:after="0" w:line="240" w:lineRule="auto"/>
        <w:jc w:val="both"/>
        <w:rPr>
          <w:rFonts w:ascii="Arial Narrow" w:hAnsi="Arial Narrow" w:cs="Times New Roman"/>
          <w:sz w:val="20"/>
          <w:szCs w:val="20"/>
          <w:lang w:val="ru-RU"/>
        </w:rPr>
      </w:pPr>
      <w:r w:rsidRPr="002F5093">
        <w:rPr>
          <w:rFonts w:ascii="Arial Narrow" w:hAnsi="Arial Narrow" w:cs="Times New Roman"/>
          <w:b/>
          <w:sz w:val="20"/>
          <w:szCs w:val="20"/>
          <w:u w:val="single"/>
          <w:lang w:val="bg-BG"/>
        </w:rPr>
        <w:t>Вътрешна отчетност, анализ и развитие на предлаганите продукти и услуги</w:t>
      </w:r>
      <w:r w:rsidRPr="002F5093">
        <w:rPr>
          <w:rFonts w:ascii="Arial Narrow" w:hAnsi="Arial Narrow" w:cs="Times New Roman"/>
          <w:b/>
          <w:sz w:val="20"/>
          <w:szCs w:val="20"/>
          <w:lang w:val="bg-BG"/>
        </w:rPr>
        <w:t xml:space="preserve"> </w:t>
      </w:r>
      <w:r w:rsidRPr="007675B7">
        <w:rPr>
          <w:rFonts w:ascii="Arial Narrow" w:hAnsi="Arial Narrow" w:cs="Times New Roman"/>
          <w:sz w:val="20"/>
          <w:szCs w:val="20"/>
          <w:lang w:val="ru-RU"/>
        </w:rPr>
        <w:t>–</w:t>
      </w:r>
      <w:r w:rsidR="00065399" w:rsidRPr="007675B7">
        <w:rPr>
          <w:rFonts w:ascii="Arial Narrow" w:hAnsi="Arial Narrow" w:cs="Times New Roman"/>
          <w:sz w:val="20"/>
          <w:szCs w:val="20"/>
          <w:lang w:val="ru-RU"/>
        </w:rPr>
        <w:t xml:space="preserve"> </w:t>
      </w:r>
      <w:r w:rsidR="0024279E" w:rsidRPr="002F5093">
        <w:rPr>
          <w:rFonts w:ascii="Arial Narrow" w:hAnsi="Arial Narrow" w:cs="Times New Roman"/>
          <w:sz w:val="20"/>
          <w:szCs w:val="20"/>
          <w:lang w:val="bg-BG"/>
        </w:rPr>
        <w:t xml:space="preserve">ОББ </w:t>
      </w:r>
      <w:proofErr w:type="spellStart"/>
      <w:r w:rsidR="00F50F38" w:rsidRPr="002F5093">
        <w:rPr>
          <w:rFonts w:ascii="Arial Narrow" w:hAnsi="Arial Narrow" w:cs="Times New Roman"/>
          <w:sz w:val="20"/>
          <w:szCs w:val="20"/>
          <w:lang w:val="bg-BG"/>
        </w:rPr>
        <w:t>Интерлийз</w:t>
      </w:r>
      <w:proofErr w:type="spellEnd"/>
      <w:r w:rsidR="00F50F38" w:rsidRPr="002F5093">
        <w:rPr>
          <w:rFonts w:ascii="Arial Narrow" w:hAnsi="Arial Narrow" w:cs="Times New Roman"/>
          <w:sz w:val="20"/>
          <w:szCs w:val="20"/>
          <w:lang w:val="bg-BG"/>
        </w:rPr>
        <w:t xml:space="preserve"> използва личните данни на клиентите си с цел да подобри пазарните си позиции чрез предлагане на нови и по-добри услуги и иновативни продукти и да оптимизира вътрешните си процеси</w:t>
      </w:r>
      <w:r w:rsidR="00BD4E79" w:rsidRPr="007675B7">
        <w:rPr>
          <w:rFonts w:ascii="Arial Narrow" w:hAnsi="Arial Narrow" w:cs="Times New Roman"/>
          <w:sz w:val="20"/>
          <w:szCs w:val="20"/>
          <w:lang w:val="ru-RU"/>
        </w:rPr>
        <w:t>.</w:t>
      </w:r>
    </w:p>
    <w:p w14:paraId="1B746E24" w14:textId="77777777" w:rsidR="00065399" w:rsidRPr="007675B7" w:rsidRDefault="00F50F38" w:rsidP="00B65F22">
      <w:pPr>
        <w:numPr>
          <w:ilvl w:val="0"/>
          <w:numId w:val="15"/>
        </w:numPr>
        <w:spacing w:after="0" w:line="240" w:lineRule="auto"/>
        <w:jc w:val="both"/>
        <w:rPr>
          <w:rFonts w:ascii="Arial Narrow" w:hAnsi="Arial Narrow"/>
          <w:b/>
          <w:sz w:val="20"/>
          <w:szCs w:val="20"/>
          <w:u w:val="single"/>
          <w:lang w:val="ru-RU"/>
        </w:rPr>
      </w:pPr>
      <w:r w:rsidRPr="002F5093">
        <w:rPr>
          <w:rFonts w:ascii="Arial Narrow" w:hAnsi="Arial Narrow"/>
          <w:b/>
          <w:sz w:val="20"/>
          <w:szCs w:val="20"/>
          <w:u w:val="single"/>
          <w:lang w:val="bg-BG"/>
        </w:rPr>
        <w:t>Оценка на риска за предотвратяване и разкриване на измами</w:t>
      </w:r>
      <w:r w:rsidRPr="002F5093">
        <w:rPr>
          <w:rFonts w:ascii="Arial Narrow" w:hAnsi="Arial Narrow"/>
          <w:b/>
          <w:sz w:val="20"/>
          <w:szCs w:val="20"/>
          <w:lang w:val="bg-BG"/>
        </w:rPr>
        <w:t xml:space="preserve"> </w:t>
      </w:r>
      <w:r w:rsidRPr="007675B7">
        <w:rPr>
          <w:rFonts w:ascii="Arial Narrow" w:hAnsi="Arial Narrow"/>
          <w:sz w:val="20"/>
          <w:szCs w:val="20"/>
          <w:lang w:val="ru-RU"/>
        </w:rPr>
        <w:t>–</w:t>
      </w:r>
      <w:r w:rsidR="00065399" w:rsidRPr="007675B7">
        <w:rPr>
          <w:rFonts w:ascii="Arial Narrow" w:hAnsi="Arial Narrow"/>
          <w:sz w:val="20"/>
          <w:szCs w:val="20"/>
          <w:lang w:val="ru-RU"/>
        </w:rPr>
        <w:t xml:space="preserve"> </w:t>
      </w:r>
      <w:r w:rsidR="0024279E" w:rsidRPr="002F5093">
        <w:rPr>
          <w:rFonts w:ascii="Arial Narrow" w:hAnsi="Arial Narrow"/>
          <w:sz w:val="20"/>
          <w:szCs w:val="20"/>
          <w:lang w:val="bg-BG"/>
        </w:rPr>
        <w:t xml:space="preserve">ОББ </w:t>
      </w:r>
      <w:proofErr w:type="spellStart"/>
      <w:r w:rsidRPr="002F5093">
        <w:rPr>
          <w:rFonts w:ascii="Arial Narrow" w:hAnsi="Arial Narrow"/>
          <w:sz w:val="20"/>
          <w:szCs w:val="20"/>
          <w:lang w:val="bg-BG"/>
        </w:rPr>
        <w:t>Интерлийз</w:t>
      </w:r>
      <w:proofErr w:type="spellEnd"/>
      <w:r w:rsidRPr="002F5093">
        <w:rPr>
          <w:rFonts w:ascii="Arial Narrow" w:hAnsi="Arial Narrow"/>
          <w:sz w:val="20"/>
          <w:szCs w:val="20"/>
          <w:lang w:val="bg-BG"/>
        </w:rPr>
        <w:t xml:space="preserve"> ще обработва личните данни на своите клиенти като защита срещу измами или престъпни действия от тяхна страна. </w:t>
      </w:r>
      <w:r w:rsidR="0024279E" w:rsidRPr="002F5093">
        <w:rPr>
          <w:rFonts w:ascii="Arial Narrow" w:hAnsi="Arial Narrow"/>
          <w:sz w:val="20"/>
          <w:szCs w:val="20"/>
          <w:lang w:val="bg-BG"/>
        </w:rPr>
        <w:t xml:space="preserve">ОББ </w:t>
      </w:r>
      <w:proofErr w:type="spellStart"/>
      <w:r w:rsidRPr="002F5093">
        <w:rPr>
          <w:rFonts w:ascii="Arial Narrow" w:hAnsi="Arial Narrow"/>
          <w:sz w:val="20"/>
          <w:szCs w:val="20"/>
          <w:lang w:val="bg-BG"/>
        </w:rPr>
        <w:t>Интерлийз</w:t>
      </w:r>
      <w:proofErr w:type="spellEnd"/>
      <w:r w:rsidRPr="002F5093">
        <w:rPr>
          <w:rFonts w:ascii="Arial Narrow" w:hAnsi="Arial Narrow"/>
          <w:sz w:val="20"/>
          <w:szCs w:val="20"/>
          <w:lang w:val="bg-BG"/>
        </w:rPr>
        <w:t xml:space="preserve"> има право да не обслужва </w:t>
      </w:r>
      <w:r w:rsidRPr="002F5093">
        <w:rPr>
          <w:rFonts w:ascii="Arial Narrow" w:hAnsi="Arial Narrow" w:cs="Times New Roman"/>
          <w:sz w:val="20"/>
          <w:szCs w:val="20"/>
          <w:lang w:val="bg-BG"/>
        </w:rPr>
        <w:t>клиенти</w:t>
      </w:r>
      <w:r w:rsidRPr="002F5093">
        <w:rPr>
          <w:rFonts w:ascii="Arial Narrow" w:hAnsi="Arial Narrow"/>
          <w:sz w:val="20"/>
          <w:szCs w:val="20"/>
          <w:lang w:val="bg-BG"/>
        </w:rPr>
        <w:t xml:space="preserve"> с високорисков профил, които могат да изложат на риск имиджа на дружеството. Въз основа на определени факти (напр. </w:t>
      </w:r>
      <w:r w:rsidR="00780086" w:rsidRPr="002F5093">
        <w:rPr>
          <w:rFonts w:ascii="Arial Narrow" w:hAnsi="Arial Narrow"/>
          <w:sz w:val="20"/>
          <w:szCs w:val="20"/>
          <w:lang w:val="bg-BG"/>
        </w:rPr>
        <w:t>предоставяне на неистински документи и данни</w:t>
      </w:r>
      <w:r w:rsidRPr="002F5093">
        <w:rPr>
          <w:rFonts w:ascii="Arial Narrow" w:hAnsi="Arial Narrow"/>
          <w:sz w:val="20"/>
          <w:szCs w:val="20"/>
          <w:lang w:val="bg-BG"/>
        </w:rPr>
        <w:t xml:space="preserve">, определено клиентско поведение) </w:t>
      </w:r>
      <w:r w:rsidR="0024279E" w:rsidRPr="002F5093">
        <w:rPr>
          <w:rFonts w:ascii="Arial Narrow" w:hAnsi="Arial Narrow"/>
          <w:sz w:val="20"/>
          <w:szCs w:val="20"/>
          <w:lang w:val="bg-BG"/>
        </w:rPr>
        <w:t xml:space="preserve">ОББ </w:t>
      </w:r>
      <w:proofErr w:type="spellStart"/>
      <w:r w:rsidRPr="002F5093">
        <w:rPr>
          <w:rFonts w:ascii="Arial Narrow" w:hAnsi="Arial Narrow"/>
          <w:sz w:val="20"/>
          <w:szCs w:val="20"/>
          <w:lang w:val="bg-BG"/>
        </w:rPr>
        <w:t>Интерлийз</w:t>
      </w:r>
      <w:proofErr w:type="spellEnd"/>
      <w:r w:rsidRPr="002F5093">
        <w:rPr>
          <w:rFonts w:ascii="Arial Narrow" w:hAnsi="Arial Narrow"/>
          <w:sz w:val="20"/>
          <w:szCs w:val="20"/>
          <w:lang w:val="bg-BG"/>
        </w:rPr>
        <w:t xml:space="preserve"> оценява </w:t>
      </w:r>
      <w:r w:rsidRPr="002F5093">
        <w:rPr>
          <w:rFonts w:ascii="Arial Narrow" w:hAnsi="Arial Narrow"/>
          <w:sz w:val="20"/>
          <w:szCs w:val="20"/>
          <w:lang w:val="bg-BG"/>
        </w:rPr>
        <w:lastRenderedPageBreak/>
        <w:t>потенциалния риск от измама. Оценяването може да бъде направено на базата на определени индикатори на съответния клиентски профил, както и на базата на всякаква друга информация (като открадната лична карта или избор на държава за електронно банкиране)</w:t>
      </w:r>
      <w:r w:rsidR="000864A7" w:rsidRPr="002F5093">
        <w:rPr>
          <w:rFonts w:ascii="Arial Narrow" w:hAnsi="Arial Narrow"/>
          <w:sz w:val="20"/>
          <w:szCs w:val="20"/>
          <w:lang w:val="bg-BG"/>
        </w:rPr>
        <w:t>, която може да насочи към потенциална измама. Мерките за предотвратяване и разкриване на измама се вземат в контекста на съответствие с вътрешни правила, съществуващи контроли, осигуряване на надеждна сигурност на информацията, съхранявана физически и дигитално</w:t>
      </w:r>
      <w:r w:rsidR="00065399" w:rsidRPr="007675B7">
        <w:rPr>
          <w:rFonts w:ascii="Arial Narrow" w:hAnsi="Arial Narrow"/>
          <w:sz w:val="20"/>
          <w:szCs w:val="20"/>
          <w:lang w:val="ru-RU"/>
        </w:rPr>
        <w:t>.</w:t>
      </w:r>
    </w:p>
    <w:p w14:paraId="5CB20BA1" w14:textId="77777777" w:rsidR="00065399" w:rsidRPr="007675B7" w:rsidRDefault="000864A7" w:rsidP="00B65F22">
      <w:pPr>
        <w:numPr>
          <w:ilvl w:val="0"/>
          <w:numId w:val="15"/>
        </w:numPr>
        <w:spacing w:after="0" w:line="240" w:lineRule="auto"/>
        <w:jc w:val="both"/>
        <w:rPr>
          <w:rFonts w:ascii="Arial Narrow" w:hAnsi="Arial Narrow"/>
          <w:b/>
          <w:sz w:val="20"/>
          <w:szCs w:val="20"/>
          <w:lang w:val="ru-RU"/>
        </w:rPr>
      </w:pPr>
      <w:r w:rsidRPr="002F5093">
        <w:rPr>
          <w:rFonts w:ascii="Arial Narrow" w:hAnsi="Arial Narrow"/>
          <w:b/>
          <w:sz w:val="20"/>
          <w:szCs w:val="20"/>
          <w:u w:val="single"/>
          <w:lang w:val="bg-BG"/>
        </w:rPr>
        <w:t>Управление на отношенията с клиент</w:t>
      </w:r>
      <w:r w:rsidR="00065399" w:rsidRPr="007675B7">
        <w:rPr>
          <w:rFonts w:ascii="Arial Narrow" w:hAnsi="Arial Narrow"/>
          <w:b/>
          <w:sz w:val="20"/>
          <w:szCs w:val="20"/>
          <w:u w:val="single"/>
          <w:lang w:val="ru-RU"/>
        </w:rPr>
        <w:t xml:space="preserve"> </w:t>
      </w:r>
      <w:r w:rsidR="00065399" w:rsidRPr="007675B7">
        <w:rPr>
          <w:rFonts w:ascii="Arial Narrow" w:hAnsi="Arial Narrow"/>
          <w:sz w:val="20"/>
          <w:szCs w:val="20"/>
          <w:u w:val="single"/>
          <w:lang w:val="ru-RU"/>
        </w:rPr>
        <w:t xml:space="preserve">– </w:t>
      </w:r>
      <w:r w:rsidR="0024279E" w:rsidRPr="002F5093">
        <w:rPr>
          <w:rFonts w:ascii="Arial Narrow" w:hAnsi="Arial Narrow"/>
          <w:sz w:val="20"/>
          <w:szCs w:val="20"/>
          <w:lang w:val="bg-BG"/>
        </w:rPr>
        <w:t xml:space="preserve">ОББ </w:t>
      </w:r>
      <w:proofErr w:type="spellStart"/>
      <w:r w:rsidRPr="002F5093">
        <w:rPr>
          <w:rFonts w:ascii="Arial Narrow" w:hAnsi="Arial Narrow"/>
          <w:sz w:val="20"/>
          <w:szCs w:val="20"/>
          <w:lang w:val="bg-BG"/>
        </w:rPr>
        <w:t>Интерлийз</w:t>
      </w:r>
      <w:proofErr w:type="spellEnd"/>
      <w:r w:rsidRPr="002F5093">
        <w:rPr>
          <w:rFonts w:ascii="Arial Narrow" w:hAnsi="Arial Narrow"/>
          <w:sz w:val="20"/>
          <w:szCs w:val="20"/>
          <w:lang w:val="bg-BG"/>
        </w:rPr>
        <w:t xml:space="preserve"> ще обработва личните данни на своите клиенти с цел да </w:t>
      </w:r>
      <w:r w:rsidRPr="002F5093">
        <w:rPr>
          <w:rFonts w:ascii="Arial Narrow" w:hAnsi="Arial Narrow" w:cs="Times New Roman"/>
          <w:sz w:val="20"/>
          <w:szCs w:val="20"/>
          <w:lang w:val="bg-BG"/>
        </w:rPr>
        <w:t>предложи</w:t>
      </w:r>
      <w:r w:rsidRPr="002F5093">
        <w:rPr>
          <w:rFonts w:ascii="Arial Narrow" w:hAnsi="Arial Narrow"/>
          <w:sz w:val="20"/>
          <w:szCs w:val="20"/>
          <w:lang w:val="bg-BG"/>
        </w:rPr>
        <w:t xml:space="preserve"> индивидуален подход, базиран на предоставената информация и създадения клиентски профил</w:t>
      </w:r>
      <w:r w:rsidR="009729D9" w:rsidRPr="007675B7">
        <w:rPr>
          <w:rFonts w:ascii="Arial Narrow" w:hAnsi="Arial Narrow"/>
          <w:sz w:val="20"/>
          <w:szCs w:val="20"/>
          <w:lang w:val="ru-RU"/>
        </w:rPr>
        <w:t xml:space="preserve">. </w:t>
      </w:r>
      <w:r w:rsidRPr="002F5093">
        <w:rPr>
          <w:rFonts w:ascii="Arial Narrow" w:hAnsi="Arial Narrow"/>
          <w:sz w:val="20"/>
          <w:szCs w:val="20"/>
          <w:lang w:val="bg-BG"/>
        </w:rPr>
        <w:t xml:space="preserve">Личните данни на клиентите, които се съхраняват в различни бази данни, могат да бъдат групирани по определени признаци и да бъдат обработвани чрез различни канали на </w:t>
      </w:r>
      <w:r w:rsidR="0024279E" w:rsidRPr="002F5093">
        <w:rPr>
          <w:rFonts w:ascii="Arial Narrow" w:hAnsi="Arial Narrow"/>
          <w:sz w:val="20"/>
          <w:szCs w:val="20"/>
          <w:lang w:val="bg-BG"/>
        </w:rPr>
        <w:t xml:space="preserve">ОББ </w:t>
      </w:r>
      <w:proofErr w:type="spellStart"/>
      <w:r w:rsidRPr="002F5093">
        <w:rPr>
          <w:rFonts w:ascii="Arial Narrow" w:hAnsi="Arial Narrow"/>
          <w:sz w:val="20"/>
          <w:szCs w:val="20"/>
          <w:lang w:val="bg-BG"/>
        </w:rPr>
        <w:t>Интерлийз</w:t>
      </w:r>
      <w:proofErr w:type="spellEnd"/>
      <w:r w:rsidRPr="002F5093">
        <w:rPr>
          <w:rFonts w:ascii="Arial Narrow" w:hAnsi="Arial Narrow"/>
          <w:sz w:val="20"/>
          <w:szCs w:val="20"/>
          <w:lang w:val="bg-BG"/>
        </w:rPr>
        <w:t xml:space="preserve"> </w:t>
      </w:r>
      <w:r w:rsidR="00065399" w:rsidRPr="007675B7">
        <w:rPr>
          <w:rFonts w:ascii="Arial Narrow" w:hAnsi="Arial Narrow"/>
          <w:sz w:val="20"/>
          <w:szCs w:val="20"/>
          <w:lang w:val="ru-RU"/>
        </w:rPr>
        <w:t>(</w:t>
      </w:r>
      <w:r w:rsidRPr="002F5093">
        <w:rPr>
          <w:rFonts w:ascii="Arial Narrow" w:hAnsi="Arial Narrow"/>
          <w:sz w:val="20"/>
          <w:szCs w:val="20"/>
          <w:lang w:val="bg-BG"/>
        </w:rPr>
        <w:t>директни канали, кол центрове, офиси и клонове</w:t>
      </w:r>
      <w:r w:rsidR="00065399" w:rsidRPr="007675B7">
        <w:rPr>
          <w:rFonts w:ascii="Arial Narrow" w:hAnsi="Arial Narrow"/>
          <w:sz w:val="20"/>
          <w:szCs w:val="20"/>
          <w:lang w:val="ru-RU"/>
        </w:rPr>
        <w:t xml:space="preserve">). </w:t>
      </w:r>
      <w:r w:rsidRPr="002F5093">
        <w:rPr>
          <w:rFonts w:ascii="Arial Narrow" w:hAnsi="Arial Narrow"/>
          <w:sz w:val="20"/>
          <w:szCs w:val="20"/>
          <w:lang w:val="bg-BG"/>
        </w:rPr>
        <w:t>Целта на това групиране е да улесни и подобри тези канали за достъп до информация.</w:t>
      </w:r>
      <w:r w:rsidRPr="002F5093">
        <w:rPr>
          <w:rFonts w:ascii="Arial Narrow" w:hAnsi="Arial Narrow"/>
          <w:b/>
          <w:sz w:val="20"/>
          <w:szCs w:val="20"/>
          <w:lang w:val="bg-BG"/>
        </w:rPr>
        <w:t xml:space="preserve"> </w:t>
      </w:r>
    </w:p>
    <w:p w14:paraId="3575144D" w14:textId="77777777" w:rsidR="0024279E" w:rsidRPr="009762CB" w:rsidRDefault="00364776" w:rsidP="00B65F22">
      <w:pPr>
        <w:numPr>
          <w:ilvl w:val="0"/>
          <w:numId w:val="15"/>
        </w:numPr>
        <w:spacing w:after="0" w:line="240" w:lineRule="auto"/>
        <w:jc w:val="both"/>
        <w:rPr>
          <w:rFonts w:ascii="Arial Narrow" w:hAnsi="Arial Narrow"/>
          <w:sz w:val="20"/>
          <w:szCs w:val="20"/>
          <w:lang w:val="ru-RU"/>
        </w:rPr>
      </w:pPr>
      <w:r w:rsidRPr="002F5093">
        <w:rPr>
          <w:rFonts w:ascii="Arial Narrow" w:hAnsi="Arial Narrow"/>
          <w:b/>
          <w:sz w:val="20"/>
          <w:szCs w:val="20"/>
          <w:u w:val="single"/>
          <w:lang w:val="bg-BG"/>
        </w:rPr>
        <w:t xml:space="preserve">Определяне на кредитен риск </w:t>
      </w:r>
      <w:r w:rsidRPr="009762CB">
        <w:rPr>
          <w:rFonts w:ascii="Arial Narrow" w:hAnsi="Arial Narrow"/>
          <w:b/>
          <w:sz w:val="20"/>
          <w:szCs w:val="20"/>
          <w:u w:val="single"/>
          <w:lang w:val="ru-RU"/>
        </w:rPr>
        <w:t>–</w:t>
      </w:r>
      <w:r w:rsidR="00065399" w:rsidRPr="009762CB">
        <w:rPr>
          <w:rFonts w:ascii="Arial Narrow" w:hAnsi="Arial Narrow"/>
          <w:b/>
          <w:sz w:val="20"/>
          <w:szCs w:val="20"/>
          <w:u w:val="single"/>
          <w:lang w:val="ru-RU"/>
        </w:rPr>
        <w:t xml:space="preserve"> </w:t>
      </w:r>
      <w:r w:rsidR="0024279E" w:rsidRPr="002F5093">
        <w:rPr>
          <w:rFonts w:ascii="Arial Narrow" w:hAnsi="Arial Narrow"/>
          <w:sz w:val="20"/>
          <w:szCs w:val="20"/>
          <w:lang w:val="bg-BG"/>
        </w:rPr>
        <w:t xml:space="preserve">ОББ </w:t>
      </w:r>
      <w:proofErr w:type="spellStart"/>
      <w:r w:rsidRPr="002F5093">
        <w:rPr>
          <w:rFonts w:ascii="Arial Narrow" w:hAnsi="Arial Narrow"/>
          <w:sz w:val="20"/>
          <w:szCs w:val="20"/>
          <w:lang w:val="bg-BG"/>
        </w:rPr>
        <w:t>Интерлийз</w:t>
      </w:r>
      <w:proofErr w:type="spellEnd"/>
      <w:r w:rsidRPr="002F5093">
        <w:rPr>
          <w:rFonts w:ascii="Arial Narrow" w:hAnsi="Arial Narrow"/>
          <w:sz w:val="20"/>
          <w:szCs w:val="20"/>
          <w:lang w:val="bg-BG"/>
        </w:rPr>
        <w:t xml:space="preserve"> ще обработва личните данни на клиентите си за определяне на кредитни профили за намаляване на риска при предлагане на </w:t>
      </w:r>
      <w:r w:rsidR="00780086" w:rsidRPr="002F5093">
        <w:rPr>
          <w:rFonts w:ascii="Arial Narrow" w:hAnsi="Arial Narrow"/>
          <w:sz w:val="20"/>
          <w:szCs w:val="20"/>
          <w:lang w:val="bg-BG"/>
        </w:rPr>
        <w:t>своите финансови</w:t>
      </w:r>
      <w:r w:rsidRPr="002F5093">
        <w:rPr>
          <w:rFonts w:ascii="Arial Narrow" w:hAnsi="Arial Narrow"/>
          <w:sz w:val="20"/>
          <w:szCs w:val="20"/>
          <w:lang w:val="bg-BG"/>
        </w:rPr>
        <w:t xml:space="preserve"> продукти и услуги на клиентите</w:t>
      </w:r>
      <w:r w:rsidR="00065399" w:rsidRPr="009762CB">
        <w:rPr>
          <w:rFonts w:ascii="Arial Narrow" w:hAnsi="Arial Narrow"/>
          <w:sz w:val="20"/>
          <w:szCs w:val="20"/>
          <w:lang w:val="ru-RU"/>
        </w:rPr>
        <w:t>.</w:t>
      </w:r>
    </w:p>
    <w:p w14:paraId="6798AEA1" w14:textId="21BB3A53" w:rsidR="008054C4" w:rsidRPr="009762CB" w:rsidRDefault="0024279E" w:rsidP="00B65F22">
      <w:pPr>
        <w:numPr>
          <w:ilvl w:val="0"/>
          <w:numId w:val="15"/>
        </w:numPr>
        <w:spacing w:after="0" w:line="240" w:lineRule="auto"/>
        <w:jc w:val="both"/>
        <w:rPr>
          <w:rFonts w:ascii="Arial Narrow" w:eastAsia="Times New Roman" w:hAnsi="Arial Narrow" w:cs="Times New Roman"/>
          <w:sz w:val="20"/>
          <w:szCs w:val="20"/>
          <w:lang w:val="ru-RU"/>
        </w:rPr>
      </w:pPr>
      <w:r w:rsidRPr="002F5093">
        <w:rPr>
          <w:rFonts w:ascii="Arial Narrow" w:hAnsi="Arial Narrow" w:cs="Times New Roman"/>
          <w:b/>
          <w:sz w:val="20"/>
          <w:szCs w:val="20"/>
          <w:u w:val="single"/>
          <w:lang w:val="bg-BG"/>
        </w:rPr>
        <w:t xml:space="preserve">Проверка за данни за субекта в публични регистри </w:t>
      </w:r>
      <w:r w:rsidR="00780086" w:rsidRPr="002F5093">
        <w:rPr>
          <w:rFonts w:ascii="Arial Narrow" w:hAnsi="Arial Narrow" w:cs="Times New Roman"/>
          <w:b/>
          <w:sz w:val="20"/>
          <w:szCs w:val="20"/>
          <w:u w:val="single"/>
          <w:lang w:val="bg-BG"/>
        </w:rPr>
        <w:t>–</w:t>
      </w:r>
      <w:r w:rsidRPr="002F5093">
        <w:rPr>
          <w:rFonts w:ascii="Arial Narrow" w:hAnsi="Arial Narrow" w:cs="Times New Roman"/>
          <w:b/>
          <w:sz w:val="20"/>
          <w:szCs w:val="20"/>
          <w:u w:val="single"/>
          <w:lang w:val="bg-BG"/>
        </w:rPr>
        <w:t xml:space="preserve"> </w:t>
      </w:r>
      <w:r w:rsidR="002D35E7" w:rsidRPr="002F5093">
        <w:rPr>
          <w:rFonts w:ascii="Arial Narrow" w:hAnsi="Arial Narrow"/>
          <w:sz w:val="20"/>
          <w:szCs w:val="20"/>
          <w:lang w:val="bg-BG"/>
        </w:rPr>
        <w:t xml:space="preserve">ОББ </w:t>
      </w:r>
      <w:proofErr w:type="spellStart"/>
      <w:r w:rsidR="002D35E7" w:rsidRPr="002F5093">
        <w:rPr>
          <w:rFonts w:ascii="Arial Narrow" w:hAnsi="Arial Narrow"/>
          <w:sz w:val="20"/>
          <w:szCs w:val="20"/>
          <w:lang w:val="bg-BG"/>
        </w:rPr>
        <w:t>Интерлийз</w:t>
      </w:r>
      <w:proofErr w:type="spellEnd"/>
      <w:r w:rsidR="002D35E7" w:rsidRPr="002F5093">
        <w:rPr>
          <w:rFonts w:ascii="Arial Narrow" w:hAnsi="Arial Narrow"/>
          <w:sz w:val="20"/>
          <w:szCs w:val="20"/>
          <w:lang w:val="bg-BG"/>
        </w:rPr>
        <w:t xml:space="preserve"> ще обработва личните данни на клиентите си за извършване на справки за данни на клиентите в</w:t>
      </w:r>
      <w:r w:rsidRPr="009762CB">
        <w:rPr>
          <w:rFonts w:ascii="Arial Narrow" w:hAnsi="Arial Narrow" w:cs="Times New Roman"/>
          <w:sz w:val="20"/>
          <w:szCs w:val="20"/>
          <w:lang w:val="ru-RU"/>
        </w:rPr>
        <w:t xml:space="preserve"> Централен Кредитен Регистър (ЦКР), кредитни регистри</w:t>
      </w:r>
      <w:r w:rsidR="008054C4" w:rsidRPr="009762CB">
        <w:rPr>
          <w:rFonts w:ascii="Arial Narrow" w:hAnsi="Arial Narrow" w:cs="Times New Roman"/>
          <w:sz w:val="20"/>
          <w:szCs w:val="20"/>
          <w:lang w:val="ru-RU"/>
        </w:rPr>
        <w:t xml:space="preserve"> и офиси</w:t>
      </w:r>
      <w:r w:rsidRPr="009762CB">
        <w:rPr>
          <w:rFonts w:ascii="Arial Narrow" w:hAnsi="Arial Narrow" w:cs="Times New Roman"/>
          <w:sz w:val="20"/>
          <w:szCs w:val="20"/>
          <w:lang w:val="ru-RU"/>
        </w:rPr>
        <w:t xml:space="preserve">, </w:t>
      </w:r>
      <w:r w:rsidRPr="002F5093">
        <w:rPr>
          <w:rFonts w:ascii="Arial Narrow" w:hAnsi="Arial Narrow"/>
          <w:sz w:val="20"/>
          <w:szCs w:val="20"/>
          <w:lang w:val="bg-BG"/>
        </w:rPr>
        <w:t>Национална</w:t>
      </w:r>
      <w:r w:rsidRPr="009762CB">
        <w:rPr>
          <w:rFonts w:ascii="Arial Narrow" w:hAnsi="Arial Narrow" w:cs="Times New Roman"/>
          <w:sz w:val="20"/>
          <w:szCs w:val="20"/>
          <w:lang w:val="ru-RU"/>
        </w:rPr>
        <w:t xml:space="preserve"> Здравно-осигурителна каза (НЗОК)</w:t>
      </w:r>
      <w:r w:rsidR="0025076A">
        <w:rPr>
          <w:rFonts w:ascii="Arial Narrow" w:hAnsi="Arial Narrow" w:cs="Times New Roman"/>
          <w:sz w:val="20"/>
          <w:szCs w:val="20"/>
          <w:lang w:val="ru-RU"/>
        </w:rPr>
        <w:t>, Национален осигурителен иститути, Национална агенция за приходите</w:t>
      </w:r>
      <w:r w:rsidR="0045459C">
        <w:rPr>
          <w:rFonts w:ascii="Arial Narrow" w:hAnsi="Arial Narrow" w:cs="Times New Roman"/>
          <w:sz w:val="20"/>
          <w:szCs w:val="20"/>
          <w:lang w:val="ru-RU"/>
        </w:rPr>
        <w:t>, Агенция по вписванията</w:t>
      </w:r>
      <w:r w:rsidRPr="009762CB">
        <w:rPr>
          <w:rFonts w:ascii="Arial Narrow" w:hAnsi="Arial Narrow" w:cs="Times New Roman"/>
          <w:sz w:val="20"/>
          <w:szCs w:val="20"/>
          <w:lang w:val="ru-RU"/>
        </w:rPr>
        <w:t xml:space="preserve"> и получаване на лични данни от посочените администратори във връзка с обработване на получените заявления за ползване на лизингово финансиране.</w:t>
      </w:r>
      <w:r w:rsidRPr="002F5093">
        <w:rPr>
          <w:rFonts w:ascii="Arial Narrow" w:eastAsia="Times New Roman" w:hAnsi="Arial Narrow" w:cs="Times New Roman"/>
          <w:sz w:val="20"/>
          <w:szCs w:val="20"/>
          <w:lang w:val="bg-BG"/>
        </w:rPr>
        <w:t xml:space="preserve"> </w:t>
      </w:r>
      <w:r w:rsidRPr="002F5093">
        <w:rPr>
          <w:rFonts w:ascii="Arial Narrow" w:hAnsi="Arial Narrow" w:cs="Times New Roman"/>
          <w:sz w:val="20"/>
          <w:szCs w:val="20"/>
          <w:lang w:val="bg-BG"/>
        </w:rPr>
        <w:t>Съгласието за обработване на лични данни за конкретната цел се предоставя в заявлението за ползване на лизингово финансиране, в лизинговия договор или в отделна декларация</w:t>
      </w:r>
      <w:r w:rsidRPr="009762CB">
        <w:rPr>
          <w:rFonts w:ascii="Arial Narrow" w:hAnsi="Arial Narrow" w:cs="Times New Roman"/>
          <w:sz w:val="20"/>
          <w:szCs w:val="20"/>
          <w:lang w:val="ru-RU"/>
        </w:rPr>
        <w:t>.</w:t>
      </w:r>
    </w:p>
    <w:p w14:paraId="0181EBCA" w14:textId="0D0C63A5" w:rsidR="00360AC6" w:rsidRPr="00360AC6" w:rsidRDefault="00360AC6" w:rsidP="00360AC6">
      <w:pPr>
        <w:pStyle w:val="ListParagraph"/>
        <w:numPr>
          <w:ilvl w:val="0"/>
          <w:numId w:val="15"/>
        </w:numPr>
        <w:spacing w:after="0" w:line="240" w:lineRule="auto"/>
        <w:jc w:val="both"/>
        <w:rPr>
          <w:rFonts w:ascii="Arial Narrow" w:hAnsi="Arial Narrow" w:cstheme="minorHAnsi"/>
          <w:sz w:val="20"/>
          <w:szCs w:val="20"/>
          <w:lang w:val="bg-BG"/>
        </w:rPr>
      </w:pPr>
      <w:r w:rsidRPr="00360AC6">
        <w:rPr>
          <w:rFonts w:ascii="Arial Narrow" w:hAnsi="Arial Narrow" w:cstheme="minorHAnsi"/>
          <w:b/>
          <w:sz w:val="20"/>
          <w:szCs w:val="20"/>
          <w:lang w:val="bg-BG"/>
        </w:rPr>
        <w:t>Интеграция между ОББ</w:t>
      </w:r>
      <w:r w:rsidR="005B4BE9">
        <w:rPr>
          <w:rFonts w:ascii="Arial Narrow" w:hAnsi="Arial Narrow" w:cstheme="minorHAnsi"/>
          <w:b/>
          <w:sz w:val="20"/>
          <w:szCs w:val="20"/>
          <w:lang w:val="bg-BG"/>
        </w:rPr>
        <w:t xml:space="preserve"> </w:t>
      </w:r>
      <w:proofErr w:type="spellStart"/>
      <w:r w:rsidR="005B4BE9">
        <w:rPr>
          <w:rFonts w:ascii="Arial Narrow" w:hAnsi="Arial Narrow" w:cstheme="minorHAnsi"/>
          <w:b/>
          <w:sz w:val="20"/>
          <w:szCs w:val="20"/>
          <w:lang w:val="bg-BG"/>
        </w:rPr>
        <w:t>Интерлийз</w:t>
      </w:r>
      <w:proofErr w:type="spellEnd"/>
      <w:r w:rsidRPr="00360AC6">
        <w:rPr>
          <w:rFonts w:ascii="Arial Narrow" w:hAnsi="Arial Narrow" w:cstheme="minorHAnsi"/>
          <w:b/>
          <w:sz w:val="20"/>
          <w:szCs w:val="20"/>
          <w:lang w:val="bg-BG"/>
        </w:rPr>
        <w:t xml:space="preserve"> </w:t>
      </w:r>
      <w:r w:rsidR="005B4BE9">
        <w:rPr>
          <w:rFonts w:ascii="Arial Narrow" w:hAnsi="Arial Narrow" w:cstheme="minorHAnsi"/>
          <w:b/>
          <w:sz w:val="20"/>
          <w:szCs w:val="20"/>
          <w:lang w:val="bg-BG"/>
        </w:rPr>
        <w:t>Е</w:t>
      </w:r>
      <w:r w:rsidRPr="00360AC6">
        <w:rPr>
          <w:rFonts w:ascii="Arial Narrow" w:hAnsi="Arial Narrow" w:cstheme="minorHAnsi"/>
          <w:b/>
          <w:sz w:val="20"/>
          <w:szCs w:val="20"/>
          <w:lang w:val="bg-BG"/>
        </w:rPr>
        <w:t>АД и К</w:t>
      </w:r>
      <w:r w:rsidR="005B4BE9">
        <w:rPr>
          <w:rFonts w:ascii="Arial Narrow" w:hAnsi="Arial Narrow" w:cstheme="minorHAnsi"/>
          <w:b/>
          <w:sz w:val="20"/>
          <w:szCs w:val="20"/>
          <w:lang w:val="bg-BG"/>
        </w:rPr>
        <w:t xml:space="preserve">ей </w:t>
      </w:r>
      <w:proofErr w:type="spellStart"/>
      <w:r w:rsidRPr="00360AC6">
        <w:rPr>
          <w:rFonts w:ascii="Arial Narrow" w:hAnsi="Arial Narrow" w:cstheme="minorHAnsi"/>
          <w:b/>
          <w:sz w:val="20"/>
          <w:szCs w:val="20"/>
          <w:lang w:val="bg-BG"/>
        </w:rPr>
        <w:t>Б</w:t>
      </w:r>
      <w:r w:rsidR="005B4BE9">
        <w:rPr>
          <w:rFonts w:ascii="Arial Narrow" w:hAnsi="Arial Narrow" w:cstheme="minorHAnsi"/>
          <w:b/>
          <w:sz w:val="20"/>
          <w:szCs w:val="20"/>
          <w:lang w:val="bg-BG"/>
        </w:rPr>
        <w:t>и</w:t>
      </w:r>
      <w:proofErr w:type="spellEnd"/>
      <w:r w:rsidR="005B4BE9">
        <w:rPr>
          <w:rFonts w:ascii="Arial Narrow" w:hAnsi="Arial Narrow" w:cstheme="minorHAnsi"/>
          <w:b/>
          <w:sz w:val="20"/>
          <w:szCs w:val="20"/>
          <w:lang w:val="bg-BG"/>
        </w:rPr>
        <w:t xml:space="preserve"> </w:t>
      </w:r>
      <w:proofErr w:type="spellStart"/>
      <w:r w:rsidRPr="00360AC6">
        <w:rPr>
          <w:rFonts w:ascii="Arial Narrow" w:hAnsi="Arial Narrow" w:cstheme="minorHAnsi"/>
          <w:b/>
          <w:sz w:val="20"/>
          <w:szCs w:val="20"/>
          <w:lang w:val="bg-BG"/>
        </w:rPr>
        <w:t>С</w:t>
      </w:r>
      <w:r w:rsidR="005B4BE9">
        <w:rPr>
          <w:rFonts w:ascii="Arial Narrow" w:hAnsi="Arial Narrow" w:cstheme="minorHAnsi"/>
          <w:b/>
          <w:sz w:val="20"/>
          <w:szCs w:val="20"/>
          <w:lang w:val="bg-BG"/>
        </w:rPr>
        <w:t>и</w:t>
      </w:r>
      <w:proofErr w:type="spellEnd"/>
      <w:r w:rsidRPr="00360AC6">
        <w:rPr>
          <w:rFonts w:ascii="Arial Narrow" w:hAnsi="Arial Narrow" w:cstheme="minorHAnsi"/>
          <w:b/>
          <w:sz w:val="20"/>
          <w:szCs w:val="20"/>
          <w:lang w:val="bg-BG"/>
        </w:rPr>
        <w:t xml:space="preserve"> </w:t>
      </w:r>
      <w:r w:rsidR="005B4BE9">
        <w:rPr>
          <w:rFonts w:ascii="Arial Narrow" w:hAnsi="Arial Narrow" w:cstheme="minorHAnsi"/>
          <w:b/>
          <w:sz w:val="20"/>
          <w:szCs w:val="20"/>
          <w:lang w:val="bg-BG"/>
        </w:rPr>
        <w:t>Лизинг България</w:t>
      </w:r>
      <w:r w:rsidRPr="00360AC6">
        <w:rPr>
          <w:rFonts w:ascii="Arial Narrow" w:hAnsi="Arial Narrow" w:cstheme="minorHAnsi"/>
          <w:b/>
          <w:sz w:val="20"/>
          <w:szCs w:val="20"/>
          <w:lang w:val="bg-BG"/>
        </w:rPr>
        <w:t xml:space="preserve"> Е</w:t>
      </w:r>
      <w:r w:rsidR="005B4BE9">
        <w:rPr>
          <w:rFonts w:ascii="Arial Narrow" w:hAnsi="Arial Narrow" w:cstheme="minorHAnsi"/>
          <w:b/>
          <w:sz w:val="20"/>
          <w:szCs w:val="20"/>
          <w:lang w:val="bg-BG"/>
        </w:rPr>
        <w:t>ОО</w:t>
      </w:r>
      <w:r w:rsidRPr="00360AC6">
        <w:rPr>
          <w:rFonts w:ascii="Arial Narrow" w:hAnsi="Arial Narrow" w:cstheme="minorHAnsi"/>
          <w:b/>
          <w:sz w:val="20"/>
          <w:szCs w:val="20"/>
          <w:lang w:val="bg-BG"/>
        </w:rPr>
        <w:t>Д</w:t>
      </w:r>
      <w:r w:rsidRPr="00360AC6">
        <w:rPr>
          <w:rFonts w:ascii="Arial Narrow" w:hAnsi="Arial Narrow" w:cstheme="minorHAnsi"/>
          <w:sz w:val="20"/>
          <w:szCs w:val="20"/>
          <w:lang w:val="bg-BG"/>
        </w:rPr>
        <w:t xml:space="preserve"> </w:t>
      </w:r>
      <w:r w:rsidRPr="00360AC6">
        <w:rPr>
          <w:rFonts w:ascii="Arial Narrow" w:hAnsi="Arial Narrow" w:cs="Arial"/>
          <w:sz w:val="20"/>
          <w:szCs w:val="20"/>
          <w:lang w:val="bg-BG"/>
        </w:rPr>
        <w:t xml:space="preserve"> </w:t>
      </w:r>
      <w:r w:rsidRPr="00360AC6">
        <w:rPr>
          <w:rFonts w:ascii="Arial Narrow" w:hAnsi="Arial Narrow" w:cstheme="minorHAnsi"/>
          <w:sz w:val="20"/>
          <w:szCs w:val="20"/>
          <w:lang w:val="bg-BG"/>
        </w:rPr>
        <w:t xml:space="preserve">е </w:t>
      </w:r>
      <w:r w:rsidR="000C3A22" w:rsidRPr="000C3A22">
        <w:rPr>
          <w:rFonts w:ascii="Arial Narrow" w:hAnsi="Arial Narrow" w:cstheme="minorHAnsi"/>
          <w:sz w:val="20"/>
          <w:szCs w:val="20"/>
          <w:lang w:val="bg-BG"/>
        </w:rPr>
        <w:t xml:space="preserve">процес на </w:t>
      </w:r>
      <w:r w:rsidR="000C3A22">
        <w:rPr>
          <w:rFonts w:ascii="Arial Narrow" w:hAnsi="Arial Narrow" w:cstheme="minorHAnsi"/>
          <w:sz w:val="20"/>
          <w:szCs w:val="20"/>
          <w:lang w:val="bg-BG"/>
        </w:rPr>
        <w:t xml:space="preserve">правно преобразуване чрез вливане на двете дружества, който обхваща </w:t>
      </w:r>
      <w:r w:rsidR="000C3A22" w:rsidRPr="000C3A22">
        <w:rPr>
          <w:rFonts w:ascii="Arial Narrow" w:hAnsi="Arial Narrow" w:cstheme="minorHAnsi"/>
          <w:sz w:val="20"/>
          <w:szCs w:val="20"/>
          <w:lang w:val="bg-BG"/>
        </w:rPr>
        <w:t>обединяване и съгласуване на процесите, системите, продуктите, структурата</w:t>
      </w:r>
      <w:r w:rsidR="00E66FEA">
        <w:rPr>
          <w:rFonts w:ascii="Arial Narrow" w:hAnsi="Arial Narrow" w:cstheme="minorHAnsi"/>
          <w:sz w:val="20"/>
          <w:szCs w:val="20"/>
          <w:lang w:val="bg-BG"/>
        </w:rPr>
        <w:t xml:space="preserve"> и</w:t>
      </w:r>
      <w:r w:rsidR="000C3A22" w:rsidRPr="000C3A22">
        <w:rPr>
          <w:rFonts w:ascii="Arial Narrow" w:hAnsi="Arial Narrow" w:cstheme="minorHAnsi"/>
          <w:sz w:val="20"/>
          <w:szCs w:val="20"/>
          <w:lang w:val="bg-BG"/>
        </w:rPr>
        <w:t xml:space="preserve"> правилата на ОББ </w:t>
      </w:r>
      <w:proofErr w:type="spellStart"/>
      <w:r w:rsidR="000C3A22" w:rsidRPr="000C3A22">
        <w:rPr>
          <w:rFonts w:ascii="Arial Narrow" w:hAnsi="Arial Narrow" w:cstheme="minorHAnsi"/>
          <w:sz w:val="20"/>
          <w:szCs w:val="20"/>
          <w:lang w:val="bg-BG"/>
        </w:rPr>
        <w:t>Интерлийз</w:t>
      </w:r>
      <w:proofErr w:type="spellEnd"/>
      <w:r w:rsidR="000C3A22" w:rsidRPr="000C3A22">
        <w:rPr>
          <w:rFonts w:ascii="Arial Narrow" w:hAnsi="Arial Narrow" w:cstheme="minorHAnsi"/>
          <w:sz w:val="20"/>
          <w:szCs w:val="20"/>
          <w:lang w:val="bg-BG"/>
        </w:rPr>
        <w:t xml:space="preserve"> и Кей </w:t>
      </w:r>
      <w:proofErr w:type="spellStart"/>
      <w:r w:rsidR="000C3A22" w:rsidRPr="000C3A22">
        <w:rPr>
          <w:rFonts w:ascii="Arial Narrow" w:hAnsi="Arial Narrow" w:cstheme="minorHAnsi"/>
          <w:sz w:val="20"/>
          <w:szCs w:val="20"/>
          <w:lang w:val="bg-BG"/>
        </w:rPr>
        <w:t>Би</w:t>
      </w:r>
      <w:proofErr w:type="spellEnd"/>
      <w:r w:rsidR="000C3A22" w:rsidRPr="000C3A22">
        <w:rPr>
          <w:rFonts w:ascii="Arial Narrow" w:hAnsi="Arial Narrow" w:cstheme="minorHAnsi"/>
          <w:sz w:val="20"/>
          <w:szCs w:val="20"/>
          <w:lang w:val="bg-BG"/>
        </w:rPr>
        <w:t xml:space="preserve"> </w:t>
      </w:r>
      <w:proofErr w:type="spellStart"/>
      <w:r w:rsidR="000C3A22" w:rsidRPr="000C3A22">
        <w:rPr>
          <w:rFonts w:ascii="Arial Narrow" w:hAnsi="Arial Narrow" w:cstheme="minorHAnsi"/>
          <w:sz w:val="20"/>
          <w:szCs w:val="20"/>
          <w:lang w:val="bg-BG"/>
        </w:rPr>
        <w:t>Си</w:t>
      </w:r>
      <w:proofErr w:type="spellEnd"/>
      <w:r w:rsidR="000C3A22" w:rsidRPr="000C3A22">
        <w:rPr>
          <w:rFonts w:ascii="Arial Narrow" w:hAnsi="Arial Narrow" w:cstheme="minorHAnsi"/>
          <w:sz w:val="20"/>
          <w:szCs w:val="20"/>
          <w:lang w:val="bg-BG"/>
        </w:rPr>
        <w:t xml:space="preserve"> Лизинг България</w:t>
      </w:r>
      <w:r w:rsidR="000C3A22">
        <w:rPr>
          <w:rFonts w:ascii="Arial Narrow" w:hAnsi="Arial Narrow" w:cstheme="minorHAnsi"/>
          <w:sz w:val="20"/>
          <w:szCs w:val="20"/>
          <w:lang w:val="bg-BG"/>
        </w:rPr>
        <w:t>.</w:t>
      </w:r>
      <w:r w:rsidR="000C3A22" w:rsidRPr="000C3A22">
        <w:rPr>
          <w:rFonts w:ascii="Arial Narrow" w:hAnsi="Arial Narrow" w:cstheme="minorHAnsi"/>
          <w:sz w:val="20"/>
          <w:szCs w:val="20"/>
          <w:lang w:val="bg-BG"/>
        </w:rPr>
        <w:t xml:space="preserve">  </w:t>
      </w:r>
      <w:r w:rsidRPr="00360AC6">
        <w:rPr>
          <w:rFonts w:ascii="Arial Narrow" w:hAnsi="Arial Narrow" w:cstheme="minorHAnsi"/>
          <w:sz w:val="20"/>
          <w:szCs w:val="20"/>
          <w:lang w:val="bg-BG"/>
        </w:rPr>
        <w:t xml:space="preserve">За целите на интеграцията двете дружества могат да обменят информация за техни клиенти, контрагенти и др. с цел плавно, безпроблемно, бързо и качествено обслужване на отношенията с клиентите/партньорите на двете </w:t>
      </w:r>
      <w:r w:rsidR="000C3A22">
        <w:rPr>
          <w:rFonts w:ascii="Arial Narrow" w:hAnsi="Arial Narrow" w:cstheme="minorHAnsi"/>
          <w:sz w:val="20"/>
          <w:szCs w:val="20"/>
          <w:lang w:val="bg-BG"/>
        </w:rPr>
        <w:t>дружества</w:t>
      </w:r>
      <w:r w:rsidRPr="00360AC6">
        <w:rPr>
          <w:rFonts w:ascii="Arial Narrow" w:hAnsi="Arial Narrow" w:cstheme="minorHAnsi"/>
          <w:sz w:val="20"/>
          <w:szCs w:val="20"/>
          <w:lang w:val="bg-BG"/>
        </w:rPr>
        <w:t>, в това число уеднаквяване на подхода и</w:t>
      </w:r>
      <w:r w:rsidR="000C3A22">
        <w:rPr>
          <w:rFonts w:ascii="Arial Narrow" w:hAnsi="Arial Narrow" w:cstheme="minorHAnsi"/>
          <w:sz w:val="20"/>
          <w:szCs w:val="20"/>
          <w:lang w:val="bg-BG"/>
        </w:rPr>
        <w:t xml:space="preserve"> предлаганите продукти и услуги</w:t>
      </w:r>
      <w:r w:rsidRPr="00360AC6">
        <w:rPr>
          <w:rFonts w:ascii="Arial Narrow" w:hAnsi="Arial Narrow" w:cstheme="minorHAnsi"/>
          <w:sz w:val="20"/>
          <w:szCs w:val="20"/>
          <w:lang w:val="bg-BG"/>
        </w:rPr>
        <w:t xml:space="preserve">. Обработването на данните на клиенти/контрагенти във връзка с интеграционните дейности цели да предотврати дублирано обслужване и противоречиви процеси и продукти, предлагани в двете </w:t>
      </w:r>
      <w:r w:rsidR="00E66FEA">
        <w:rPr>
          <w:rFonts w:ascii="Arial Narrow" w:hAnsi="Arial Narrow" w:cstheme="minorHAnsi"/>
          <w:sz w:val="20"/>
          <w:szCs w:val="20"/>
          <w:lang w:val="bg-BG"/>
        </w:rPr>
        <w:t>дружества</w:t>
      </w:r>
      <w:r w:rsidRPr="00360AC6">
        <w:rPr>
          <w:rFonts w:ascii="Arial Narrow" w:hAnsi="Arial Narrow" w:cstheme="minorHAnsi"/>
          <w:sz w:val="20"/>
          <w:szCs w:val="20"/>
          <w:lang w:val="bg-BG"/>
        </w:rPr>
        <w:t>. Осъществяването на този процес по комфортен за клиентите и контрагентите начин налага обмен на данни за посочената цел, при полагане на дължимата за това грижа и спазване на всички общи изисквания за защита на личните данни</w:t>
      </w:r>
      <w:r w:rsidR="005B4BE9">
        <w:rPr>
          <w:rFonts w:ascii="Arial Narrow" w:hAnsi="Arial Narrow" w:cstheme="minorHAnsi"/>
          <w:sz w:val="20"/>
          <w:szCs w:val="20"/>
          <w:lang w:val="bg-BG"/>
        </w:rPr>
        <w:t>.</w:t>
      </w:r>
      <w:r w:rsidR="00E66FEA" w:rsidRPr="00E66FEA">
        <w:rPr>
          <w:rFonts w:ascii="Arial Narrow" w:hAnsi="Arial Narrow" w:cstheme="minorHAnsi"/>
          <w:sz w:val="20"/>
          <w:szCs w:val="20"/>
          <w:lang w:val="bg-BG"/>
        </w:rPr>
        <w:t xml:space="preserve"> </w:t>
      </w:r>
      <w:r w:rsidR="00E66FEA">
        <w:rPr>
          <w:rFonts w:ascii="Arial Narrow" w:hAnsi="Arial Narrow" w:cstheme="minorHAnsi"/>
          <w:sz w:val="20"/>
          <w:szCs w:val="20"/>
          <w:lang w:val="bg-BG"/>
        </w:rPr>
        <w:t>Правното преобразуване на дружествата чрез вливане</w:t>
      </w:r>
      <w:r w:rsidR="00E66FEA" w:rsidRPr="00360AC6">
        <w:rPr>
          <w:rFonts w:ascii="Arial Narrow" w:hAnsi="Arial Narrow" w:cstheme="minorHAnsi"/>
          <w:sz w:val="20"/>
          <w:szCs w:val="20"/>
          <w:lang w:val="bg-BG"/>
        </w:rPr>
        <w:t xml:space="preserve"> ще доведе до изчезване на </w:t>
      </w:r>
      <w:r w:rsidR="00E66FEA" w:rsidRPr="000C3A22">
        <w:rPr>
          <w:rFonts w:ascii="Arial Narrow" w:hAnsi="Arial Narrow" w:cstheme="minorHAnsi"/>
          <w:sz w:val="20"/>
          <w:szCs w:val="20"/>
          <w:lang w:val="bg-BG"/>
        </w:rPr>
        <w:t xml:space="preserve">Кей </w:t>
      </w:r>
      <w:proofErr w:type="spellStart"/>
      <w:r w:rsidR="00E66FEA" w:rsidRPr="000C3A22">
        <w:rPr>
          <w:rFonts w:ascii="Arial Narrow" w:hAnsi="Arial Narrow" w:cstheme="minorHAnsi"/>
          <w:sz w:val="20"/>
          <w:szCs w:val="20"/>
          <w:lang w:val="bg-BG"/>
        </w:rPr>
        <w:t>Би</w:t>
      </w:r>
      <w:proofErr w:type="spellEnd"/>
      <w:r w:rsidR="00E66FEA" w:rsidRPr="000C3A22">
        <w:rPr>
          <w:rFonts w:ascii="Arial Narrow" w:hAnsi="Arial Narrow" w:cstheme="minorHAnsi"/>
          <w:sz w:val="20"/>
          <w:szCs w:val="20"/>
          <w:lang w:val="bg-BG"/>
        </w:rPr>
        <w:t xml:space="preserve"> </w:t>
      </w:r>
      <w:proofErr w:type="spellStart"/>
      <w:r w:rsidR="00E66FEA" w:rsidRPr="000C3A22">
        <w:rPr>
          <w:rFonts w:ascii="Arial Narrow" w:hAnsi="Arial Narrow" w:cstheme="minorHAnsi"/>
          <w:sz w:val="20"/>
          <w:szCs w:val="20"/>
          <w:lang w:val="bg-BG"/>
        </w:rPr>
        <w:t>Си</w:t>
      </w:r>
      <w:proofErr w:type="spellEnd"/>
      <w:r w:rsidR="00E66FEA" w:rsidRPr="000C3A22">
        <w:rPr>
          <w:rFonts w:ascii="Arial Narrow" w:hAnsi="Arial Narrow" w:cstheme="minorHAnsi"/>
          <w:sz w:val="20"/>
          <w:szCs w:val="20"/>
          <w:lang w:val="bg-BG"/>
        </w:rPr>
        <w:t xml:space="preserve"> Лизинг България</w:t>
      </w:r>
      <w:r w:rsidR="00E66FEA" w:rsidRPr="00360AC6">
        <w:rPr>
          <w:rFonts w:ascii="Arial Narrow" w:hAnsi="Arial Narrow" w:cstheme="minorHAnsi"/>
          <w:sz w:val="20"/>
          <w:szCs w:val="20"/>
          <w:lang w:val="bg-BG"/>
        </w:rPr>
        <w:t xml:space="preserve"> </w:t>
      </w:r>
      <w:r w:rsidR="00E66FEA">
        <w:rPr>
          <w:rFonts w:ascii="Arial Narrow" w:hAnsi="Arial Narrow" w:cstheme="minorHAnsi"/>
          <w:sz w:val="20"/>
          <w:szCs w:val="20"/>
          <w:lang w:val="bg-BG"/>
        </w:rPr>
        <w:t xml:space="preserve">ЕООД </w:t>
      </w:r>
      <w:r w:rsidR="00E66FEA" w:rsidRPr="00360AC6">
        <w:rPr>
          <w:rFonts w:ascii="Arial Narrow" w:hAnsi="Arial Narrow" w:cstheme="minorHAnsi"/>
          <w:sz w:val="20"/>
          <w:szCs w:val="20"/>
          <w:lang w:val="bg-BG"/>
        </w:rPr>
        <w:t xml:space="preserve">като самостоятелно дружество и трансфер на всички данни на неговите клиенти/партньори към ОББ </w:t>
      </w:r>
      <w:proofErr w:type="spellStart"/>
      <w:r w:rsidR="00E66FEA">
        <w:rPr>
          <w:rFonts w:ascii="Arial Narrow" w:hAnsi="Arial Narrow" w:cstheme="minorHAnsi"/>
          <w:sz w:val="20"/>
          <w:szCs w:val="20"/>
          <w:lang w:val="bg-BG"/>
        </w:rPr>
        <w:t>Интерлийз</w:t>
      </w:r>
      <w:proofErr w:type="spellEnd"/>
      <w:r w:rsidR="00E66FEA">
        <w:rPr>
          <w:rFonts w:ascii="Arial Narrow" w:hAnsi="Arial Narrow" w:cstheme="minorHAnsi"/>
          <w:sz w:val="20"/>
          <w:szCs w:val="20"/>
          <w:lang w:val="bg-BG"/>
        </w:rPr>
        <w:t xml:space="preserve"> Е</w:t>
      </w:r>
      <w:r w:rsidR="00E66FEA" w:rsidRPr="00360AC6">
        <w:rPr>
          <w:rFonts w:ascii="Arial Narrow" w:hAnsi="Arial Narrow" w:cstheme="minorHAnsi"/>
          <w:sz w:val="20"/>
          <w:szCs w:val="20"/>
          <w:lang w:val="bg-BG"/>
        </w:rPr>
        <w:t xml:space="preserve">АД. ОББ </w:t>
      </w:r>
      <w:proofErr w:type="spellStart"/>
      <w:r w:rsidR="00E66FEA">
        <w:rPr>
          <w:rFonts w:ascii="Arial Narrow" w:hAnsi="Arial Narrow" w:cstheme="minorHAnsi"/>
          <w:sz w:val="20"/>
          <w:szCs w:val="20"/>
          <w:lang w:val="bg-BG"/>
        </w:rPr>
        <w:t>Интерлийз</w:t>
      </w:r>
      <w:proofErr w:type="spellEnd"/>
      <w:r w:rsidR="00E66FEA">
        <w:rPr>
          <w:rFonts w:ascii="Arial Narrow" w:hAnsi="Arial Narrow" w:cstheme="minorHAnsi"/>
          <w:sz w:val="20"/>
          <w:szCs w:val="20"/>
          <w:lang w:val="bg-BG"/>
        </w:rPr>
        <w:t xml:space="preserve"> Е</w:t>
      </w:r>
      <w:r w:rsidR="00E66FEA" w:rsidRPr="00360AC6">
        <w:rPr>
          <w:rFonts w:ascii="Arial Narrow" w:hAnsi="Arial Narrow" w:cstheme="minorHAnsi"/>
          <w:sz w:val="20"/>
          <w:szCs w:val="20"/>
          <w:lang w:val="bg-BG"/>
        </w:rPr>
        <w:t xml:space="preserve">АД в качеството си на универсален правоприемник на </w:t>
      </w:r>
      <w:r w:rsidR="00E66FEA" w:rsidRPr="000C3A22">
        <w:rPr>
          <w:rFonts w:ascii="Arial Narrow" w:hAnsi="Arial Narrow" w:cstheme="minorHAnsi"/>
          <w:sz w:val="20"/>
          <w:szCs w:val="20"/>
          <w:lang w:val="bg-BG"/>
        </w:rPr>
        <w:t xml:space="preserve">Кей </w:t>
      </w:r>
      <w:proofErr w:type="spellStart"/>
      <w:r w:rsidR="00E66FEA" w:rsidRPr="000C3A22">
        <w:rPr>
          <w:rFonts w:ascii="Arial Narrow" w:hAnsi="Arial Narrow" w:cstheme="minorHAnsi"/>
          <w:sz w:val="20"/>
          <w:szCs w:val="20"/>
          <w:lang w:val="bg-BG"/>
        </w:rPr>
        <w:t>Би</w:t>
      </w:r>
      <w:proofErr w:type="spellEnd"/>
      <w:r w:rsidR="00E66FEA" w:rsidRPr="000C3A22">
        <w:rPr>
          <w:rFonts w:ascii="Arial Narrow" w:hAnsi="Arial Narrow" w:cstheme="minorHAnsi"/>
          <w:sz w:val="20"/>
          <w:szCs w:val="20"/>
          <w:lang w:val="bg-BG"/>
        </w:rPr>
        <w:t xml:space="preserve"> </w:t>
      </w:r>
      <w:proofErr w:type="spellStart"/>
      <w:r w:rsidR="00E66FEA" w:rsidRPr="000C3A22">
        <w:rPr>
          <w:rFonts w:ascii="Arial Narrow" w:hAnsi="Arial Narrow" w:cstheme="minorHAnsi"/>
          <w:sz w:val="20"/>
          <w:szCs w:val="20"/>
          <w:lang w:val="bg-BG"/>
        </w:rPr>
        <w:t>Си</w:t>
      </w:r>
      <w:proofErr w:type="spellEnd"/>
      <w:r w:rsidR="00E66FEA" w:rsidRPr="000C3A22">
        <w:rPr>
          <w:rFonts w:ascii="Arial Narrow" w:hAnsi="Arial Narrow" w:cstheme="minorHAnsi"/>
          <w:sz w:val="20"/>
          <w:szCs w:val="20"/>
          <w:lang w:val="bg-BG"/>
        </w:rPr>
        <w:t xml:space="preserve"> Лизинг България</w:t>
      </w:r>
      <w:r w:rsidR="00E66FEA" w:rsidRPr="00360AC6">
        <w:rPr>
          <w:rFonts w:ascii="Arial Narrow" w:hAnsi="Arial Narrow" w:cstheme="minorHAnsi"/>
          <w:sz w:val="20"/>
          <w:szCs w:val="20"/>
          <w:lang w:val="bg-BG"/>
        </w:rPr>
        <w:t xml:space="preserve"> </w:t>
      </w:r>
      <w:r w:rsidR="00E66FEA">
        <w:rPr>
          <w:rFonts w:ascii="Arial Narrow" w:hAnsi="Arial Narrow" w:cstheme="minorHAnsi"/>
          <w:sz w:val="20"/>
          <w:szCs w:val="20"/>
          <w:lang w:val="bg-BG"/>
        </w:rPr>
        <w:t xml:space="preserve">ЕООД </w:t>
      </w:r>
      <w:r w:rsidR="00E66FEA" w:rsidRPr="00360AC6">
        <w:rPr>
          <w:rFonts w:ascii="Arial Narrow" w:hAnsi="Arial Narrow" w:cstheme="minorHAnsi"/>
          <w:sz w:val="20"/>
          <w:szCs w:val="20"/>
          <w:lang w:val="bg-BG"/>
        </w:rPr>
        <w:t>ще носи пълната отговорност и грижа за тази информация като самостоятелен администратор на лични данни.</w:t>
      </w:r>
    </w:p>
    <w:p w14:paraId="5BD3851D" w14:textId="6B5E3626" w:rsidR="00065399" w:rsidRPr="0045459C" w:rsidRDefault="00746404" w:rsidP="006D632D">
      <w:pPr>
        <w:spacing w:after="0" w:line="240" w:lineRule="auto"/>
        <w:ind w:left="180"/>
        <w:jc w:val="both"/>
        <w:rPr>
          <w:rFonts w:ascii="Arial Narrow" w:hAnsi="Arial Narrow" w:cs="Times New Roman"/>
          <w:sz w:val="20"/>
          <w:szCs w:val="20"/>
          <w:lang w:val="ru-RU"/>
        </w:rPr>
      </w:pPr>
      <w:r w:rsidRPr="002F5093">
        <w:rPr>
          <w:rFonts w:ascii="Arial Narrow" w:hAnsi="Arial Narrow" w:cs="Times New Roman"/>
          <w:sz w:val="20"/>
          <w:szCs w:val="20"/>
          <w:lang w:val="bg-BG"/>
        </w:rPr>
        <w:t xml:space="preserve">Обработването за тези цели е необходимо за защитата на законните интереси на </w:t>
      </w:r>
      <w:r w:rsidR="002D35E7"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като администратор на лични данни, където тези интереси са свързани с основната функция на </w:t>
      </w:r>
      <w:r w:rsidR="002D35E7"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като финансова институция. </w:t>
      </w:r>
      <w:r w:rsidR="002D35E7" w:rsidRPr="002F5093">
        <w:rPr>
          <w:rFonts w:ascii="Arial Narrow" w:hAnsi="Arial Narrow" w:cs="Times New Roman"/>
          <w:sz w:val="20"/>
          <w:szCs w:val="20"/>
          <w:lang w:val="bg-BG"/>
        </w:rPr>
        <w:t xml:space="preserve">ОББ </w:t>
      </w:r>
      <w:proofErr w:type="spellStart"/>
      <w:r w:rsidR="002D35E7" w:rsidRPr="002F5093">
        <w:rPr>
          <w:rFonts w:ascii="Arial Narrow" w:hAnsi="Arial Narrow" w:cs="Times New Roman"/>
          <w:sz w:val="20"/>
          <w:szCs w:val="20"/>
          <w:lang w:val="bg-BG"/>
        </w:rPr>
        <w:t>Интерлийз</w:t>
      </w:r>
      <w:proofErr w:type="spellEnd"/>
      <w:r w:rsidR="002D35E7" w:rsidRPr="002F5093">
        <w:rPr>
          <w:rFonts w:ascii="Arial Narrow" w:hAnsi="Arial Narrow" w:cs="Times New Roman"/>
          <w:sz w:val="20"/>
          <w:szCs w:val="20"/>
          <w:lang w:val="bg-BG"/>
        </w:rPr>
        <w:t xml:space="preserve"> </w:t>
      </w:r>
      <w:r w:rsidR="009C404A" w:rsidRPr="002F5093">
        <w:rPr>
          <w:rFonts w:ascii="Arial Narrow" w:hAnsi="Arial Narrow" w:cs="Times New Roman"/>
          <w:sz w:val="20"/>
          <w:szCs w:val="20"/>
          <w:lang w:val="bg-BG"/>
        </w:rPr>
        <w:t xml:space="preserve"> </w:t>
      </w:r>
      <w:r w:rsidR="00106462" w:rsidRPr="002F5093">
        <w:rPr>
          <w:rFonts w:ascii="Arial Narrow" w:hAnsi="Arial Narrow" w:cs="Times New Roman"/>
          <w:sz w:val="20"/>
          <w:szCs w:val="20"/>
          <w:lang w:val="bg-BG"/>
        </w:rPr>
        <w:t>е положило всички необходими м</w:t>
      </w:r>
      <w:r w:rsidR="00AA11DE">
        <w:rPr>
          <w:rFonts w:ascii="Arial Narrow" w:hAnsi="Arial Narrow" w:cs="Times New Roman"/>
          <w:sz w:val="20"/>
          <w:szCs w:val="20"/>
          <w:lang w:val="bg-BG"/>
        </w:rPr>
        <w:t>е</w:t>
      </w:r>
      <w:r w:rsidR="00106462" w:rsidRPr="002F5093">
        <w:rPr>
          <w:rFonts w:ascii="Arial Narrow" w:hAnsi="Arial Narrow" w:cs="Times New Roman"/>
          <w:sz w:val="20"/>
          <w:szCs w:val="20"/>
          <w:lang w:val="bg-BG"/>
        </w:rPr>
        <w:t>рки, за да гарантира сигурното и законосъобразно обработване</w:t>
      </w:r>
      <w:r w:rsidR="009C404A" w:rsidRPr="002F5093">
        <w:rPr>
          <w:rFonts w:ascii="Arial Narrow" w:hAnsi="Arial Narrow" w:cs="Times New Roman"/>
          <w:sz w:val="20"/>
          <w:szCs w:val="20"/>
          <w:lang w:val="bg-BG"/>
        </w:rPr>
        <w:t xml:space="preserve"> на личните данни на </w:t>
      </w:r>
      <w:r w:rsidR="00106462" w:rsidRPr="002F5093">
        <w:rPr>
          <w:rFonts w:ascii="Arial Narrow" w:hAnsi="Arial Narrow" w:cs="Times New Roman"/>
          <w:sz w:val="20"/>
          <w:szCs w:val="20"/>
          <w:lang w:val="bg-BG"/>
        </w:rPr>
        <w:t>своите потенциални и настоящи клиенти</w:t>
      </w:r>
      <w:r w:rsidR="009C404A" w:rsidRPr="002F5093">
        <w:rPr>
          <w:rFonts w:ascii="Arial Narrow" w:hAnsi="Arial Narrow" w:cs="Times New Roman"/>
          <w:sz w:val="20"/>
          <w:szCs w:val="20"/>
          <w:lang w:val="bg-BG"/>
        </w:rPr>
        <w:t>.</w:t>
      </w:r>
    </w:p>
    <w:p w14:paraId="5CA68E16" w14:textId="77777777" w:rsidR="00065399" w:rsidRPr="0045459C" w:rsidRDefault="00065399" w:rsidP="006D632D">
      <w:pPr>
        <w:spacing w:after="0" w:line="240" w:lineRule="auto"/>
        <w:jc w:val="both"/>
        <w:rPr>
          <w:rFonts w:ascii="Arial Narrow" w:hAnsi="Arial Narrow" w:cs="Times New Roman"/>
          <w:b/>
          <w:bCs/>
          <w:sz w:val="20"/>
          <w:szCs w:val="20"/>
          <w:lang w:val="ru-RU"/>
        </w:rPr>
      </w:pPr>
    </w:p>
    <w:p w14:paraId="7CA5D90D" w14:textId="0445582B" w:rsidR="00065399" w:rsidRPr="0045459C" w:rsidRDefault="00BB44B9" w:rsidP="001C2F0B">
      <w:pPr>
        <w:numPr>
          <w:ilvl w:val="0"/>
          <w:numId w:val="2"/>
        </w:numPr>
        <w:spacing w:after="0" w:line="240" w:lineRule="auto"/>
        <w:jc w:val="both"/>
        <w:rPr>
          <w:rFonts w:ascii="Arial Narrow" w:hAnsi="Arial Narrow" w:cs="Times New Roman"/>
          <w:b/>
          <w:bCs/>
          <w:sz w:val="20"/>
          <w:szCs w:val="20"/>
          <w:u w:val="single"/>
          <w:lang w:val="ru-RU"/>
        </w:rPr>
      </w:pPr>
      <w:r w:rsidRPr="002F5093">
        <w:rPr>
          <w:rFonts w:ascii="Arial Narrow" w:hAnsi="Arial Narrow" w:cs="Times New Roman"/>
          <w:b/>
          <w:sz w:val="20"/>
          <w:szCs w:val="20"/>
          <w:u w:val="single"/>
          <w:lang w:val="bg-BG"/>
        </w:rPr>
        <w:t xml:space="preserve">Срок </w:t>
      </w:r>
      <w:r w:rsidR="000864A7" w:rsidRPr="002F5093">
        <w:rPr>
          <w:rFonts w:ascii="Arial Narrow" w:hAnsi="Arial Narrow" w:cs="Times New Roman"/>
          <w:b/>
          <w:sz w:val="20"/>
          <w:szCs w:val="20"/>
          <w:u w:val="single"/>
          <w:lang w:val="bg-BG"/>
        </w:rPr>
        <w:t>на съхранение на лични данни</w:t>
      </w:r>
      <w:r w:rsidR="00065399" w:rsidRPr="0045459C">
        <w:rPr>
          <w:rFonts w:ascii="Arial Narrow" w:hAnsi="Arial Narrow" w:cs="Times New Roman"/>
          <w:b/>
          <w:sz w:val="20"/>
          <w:szCs w:val="20"/>
          <w:u w:val="single"/>
          <w:lang w:val="ru-RU"/>
        </w:rPr>
        <w:t xml:space="preserve"> </w:t>
      </w:r>
    </w:p>
    <w:p w14:paraId="5BD19978" w14:textId="77777777" w:rsidR="009C404A" w:rsidRPr="002F5093" w:rsidRDefault="009C404A" w:rsidP="009C44F6">
      <w:pPr>
        <w:spacing w:after="0" w:line="240" w:lineRule="auto"/>
        <w:ind w:left="180"/>
        <w:jc w:val="both"/>
        <w:rPr>
          <w:rFonts w:ascii="Arial Narrow" w:hAnsi="Arial Narrow" w:cs="Times New Roman"/>
          <w:sz w:val="20"/>
          <w:szCs w:val="20"/>
          <w:lang w:val="bg-BG"/>
        </w:rPr>
      </w:pPr>
      <w:r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съхранява и обработва личните данни на своите клиенти – субекти на лични данни, с определена цел и за извършването на конкретни действия. </w:t>
      </w:r>
      <w:r w:rsidR="009C44F6" w:rsidRPr="002F5093">
        <w:rPr>
          <w:rFonts w:ascii="Arial Narrow" w:hAnsi="Arial Narrow" w:cs="Times New Roman"/>
          <w:sz w:val="20"/>
          <w:szCs w:val="20"/>
          <w:lang w:val="bg-BG"/>
        </w:rPr>
        <w:t xml:space="preserve">С изпълнение на целите за обработване и извършване на всички действия, за които личните данни са необходими, ОББ </w:t>
      </w:r>
      <w:proofErr w:type="spellStart"/>
      <w:r w:rsidR="009C44F6" w:rsidRPr="002F5093">
        <w:rPr>
          <w:rFonts w:ascii="Arial Narrow" w:hAnsi="Arial Narrow" w:cs="Times New Roman"/>
          <w:sz w:val="20"/>
          <w:szCs w:val="20"/>
          <w:lang w:val="bg-BG"/>
        </w:rPr>
        <w:t>Интерлийз</w:t>
      </w:r>
      <w:proofErr w:type="spellEnd"/>
      <w:r w:rsidR="009C44F6" w:rsidRPr="002F5093">
        <w:rPr>
          <w:rFonts w:ascii="Arial Narrow" w:hAnsi="Arial Narrow" w:cs="Times New Roman"/>
          <w:sz w:val="20"/>
          <w:szCs w:val="20"/>
          <w:lang w:val="bg-BG"/>
        </w:rPr>
        <w:t xml:space="preserve"> прекратява </w:t>
      </w:r>
      <w:proofErr w:type="spellStart"/>
      <w:r w:rsidR="009C44F6" w:rsidRPr="002F5093">
        <w:rPr>
          <w:rFonts w:ascii="Arial Narrow" w:hAnsi="Arial Narrow" w:cs="Times New Roman"/>
          <w:sz w:val="20"/>
          <w:szCs w:val="20"/>
          <w:lang w:val="bg-BG"/>
        </w:rPr>
        <w:t>съхранието</w:t>
      </w:r>
      <w:proofErr w:type="spellEnd"/>
      <w:r w:rsidR="009C44F6" w:rsidRPr="002F5093">
        <w:rPr>
          <w:rFonts w:ascii="Arial Narrow" w:hAnsi="Arial Narrow" w:cs="Times New Roman"/>
          <w:sz w:val="20"/>
          <w:szCs w:val="20"/>
          <w:lang w:val="bg-BG"/>
        </w:rPr>
        <w:t xml:space="preserve"> на данните и предприема всички необходими действия по заличаване и/или унищожаване на същите.</w:t>
      </w:r>
    </w:p>
    <w:p w14:paraId="12F97DD8" w14:textId="77777777" w:rsidR="009C44F6" w:rsidRPr="002F5093" w:rsidRDefault="009C44F6" w:rsidP="009C44F6">
      <w:pPr>
        <w:spacing w:after="0" w:line="240" w:lineRule="auto"/>
        <w:ind w:left="180"/>
        <w:jc w:val="both"/>
        <w:rPr>
          <w:rFonts w:ascii="Arial Narrow" w:hAnsi="Arial Narrow" w:cs="Times New Roman"/>
          <w:sz w:val="20"/>
          <w:szCs w:val="20"/>
          <w:lang w:val="bg-BG"/>
        </w:rPr>
      </w:pPr>
    </w:p>
    <w:p w14:paraId="085D7FF8" w14:textId="77777777" w:rsidR="00065399" w:rsidRPr="002F5093" w:rsidRDefault="009C404A" w:rsidP="00407048">
      <w:pPr>
        <w:spacing w:after="0" w:line="240" w:lineRule="auto"/>
        <w:ind w:left="180"/>
        <w:jc w:val="both"/>
        <w:rPr>
          <w:rFonts w:ascii="Arial Narrow" w:hAnsi="Arial Narrow" w:cs="Times New Roman"/>
          <w:sz w:val="20"/>
          <w:szCs w:val="20"/>
          <w:lang w:val="bg-BG"/>
        </w:rPr>
      </w:pPr>
      <w:r w:rsidRPr="002F5093">
        <w:rPr>
          <w:rFonts w:ascii="Arial Narrow" w:hAnsi="Arial Narrow" w:cs="Times New Roman"/>
          <w:sz w:val="20"/>
          <w:szCs w:val="20"/>
          <w:lang w:val="bg-BG"/>
        </w:rPr>
        <w:t xml:space="preserve">ОББ </w:t>
      </w:r>
      <w:proofErr w:type="spellStart"/>
      <w:r w:rsidR="000864A7" w:rsidRPr="002F5093">
        <w:rPr>
          <w:rFonts w:ascii="Arial Narrow" w:hAnsi="Arial Narrow" w:cs="Times New Roman"/>
          <w:sz w:val="20"/>
          <w:szCs w:val="20"/>
          <w:lang w:val="bg-BG"/>
        </w:rPr>
        <w:t>Интерлийз</w:t>
      </w:r>
      <w:proofErr w:type="spellEnd"/>
      <w:r w:rsidR="000864A7" w:rsidRPr="002F5093">
        <w:rPr>
          <w:rFonts w:ascii="Arial Narrow" w:hAnsi="Arial Narrow" w:cs="Times New Roman"/>
          <w:sz w:val="20"/>
          <w:szCs w:val="20"/>
          <w:lang w:val="bg-BG"/>
        </w:rPr>
        <w:t xml:space="preserve"> съхранява личните данни на субектите на данни в съответствие със задължителните законови срокове за съхранение, а ако такива не са определени – съгласно вътрешните си правила. Общата продължителност на </w:t>
      </w:r>
      <w:r w:rsidR="00746404" w:rsidRPr="002F5093">
        <w:rPr>
          <w:rFonts w:ascii="Arial Narrow" w:hAnsi="Arial Narrow" w:cs="Times New Roman"/>
          <w:sz w:val="20"/>
          <w:szCs w:val="20"/>
          <w:lang w:val="bg-BG"/>
        </w:rPr>
        <w:t xml:space="preserve">съхранение на лични данни и документи на клиенти, транзакции и сделки е </w:t>
      </w:r>
      <w:r w:rsidR="00CC61D6" w:rsidRPr="002F5093">
        <w:rPr>
          <w:rFonts w:ascii="Arial Narrow" w:hAnsi="Arial Narrow" w:cs="Times New Roman"/>
          <w:sz w:val="20"/>
          <w:szCs w:val="20"/>
          <w:lang w:val="bg-BG"/>
        </w:rPr>
        <w:t xml:space="preserve">до </w:t>
      </w:r>
      <w:r w:rsidR="00E11CC9" w:rsidRPr="002F5093">
        <w:rPr>
          <w:rFonts w:ascii="Arial Narrow" w:hAnsi="Arial Narrow" w:cs="Times New Roman"/>
          <w:sz w:val="20"/>
          <w:szCs w:val="20"/>
          <w:lang w:val="bg-BG"/>
        </w:rPr>
        <w:t xml:space="preserve">10 </w:t>
      </w:r>
      <w:r w:rsidR="00746404" w:rsidRPr="002F5093">
        <w:rPr>
          <w:rFonts w:ascii="Arial Narrow" w:hAnsi="Arial Narrow" w:cs="Times New Roman"/>
          <w:sz w:val="20"/>
          <w:szCs w:val="20"/>
          <w:lang w:val="bg-BG"/>
        </w:rPr>
        <w:t>(</w:t>
      </w:r>
      <w:r w:rsidR="00E11CC9" w:rsidRPr="002F5093">
        <w:rPr>
          <w:rFonts w:ascii="Arial Narrow" w:hAnsi="Arial Narrow" w:cs="Times New Roman"/>
          <w:sz w:val="20"/>
          <w:szCs w:val="20"/>
          <w:lang w:val="bg-BG"/>
        </w:rPr>
        <w:t>десет</w:t>
      </w:r>
      <w:r w:rsidR="00746404" w:rsidRPr="002F5093">
        <w:rPr>
          <w:rFonts w:ascii="Arial Narrow" w:hAnsi="Arial Narrow" w:cs="Times New Roman"/>
          <w:sz w:val="20"/>
          <w:szCs w:val="20"/>
          <w:lang w:val="bg-BG"/>
        </w:rPr>
        <w:t>) години след прекратяване на отношенията с клиента</w:t>
      </w:r>
      <w:r w:rsidR="00E11CC9" w:rsidRPr="002F5093">
        <w:rPr>
          <w:rFonts w:ascii="Arial Narrow" w:hAnsi="Arial Narrow" w:cs="Times New Roman"/>
          <w:sz w:val="20"/>
          <w:szCs w:val="20"/>
          <w:lang w:val="bg-BG"/>
        </w:rPr>
        <w:t xml:space="preserve">. </w:t>
      </w:r>
      <w:r w:rsidR="00295CF7" w:rsidRPr="002F5093">
        <w:rPr>
          <w:rFonts w:ascii="Arial Narrow" w:hAnsi="Arial Narrow" w:cs="Times New Roman"/>
          <w:sz w:val="20"/>
          <w:szCs w:val="20"/>
          <w:lang w:val="bg-BG"/>
        </w:rPr>
        <w:t xml:space="preserve">Така например, ОББ </w:t>
      </w:r>
      <w:proofErr w:type="spellStart"/>
      <w:r w:rsidR="002B6BCD" w:rsidRPr="002F5093">
        <w:rPr>
          <w:rFonts w:ascii="Arial Narrow" w:hAnsi="Arial Narrow" w:cs="Times New Roman"/>
          <w:sz w:val="20"/>
          <w:szCs w:val="20"/>
          <w:lang w:val="bg-BG"/>
        </w:rPr>
        <w:t>Интерлийз</w:t>
      </w:r>
      <w:proofErr w:type="spellEnd"/>
      <w:r w:rsidR="00295CF7" w:rsidRPr="002F5093">
        <w:rPr>
          <w:rFonts w:ascii="Arial Narrow" w:hAnsi="Arial Narrow" w:cs="Times New Roman"/>
          <w:sz w:val="20"/>
          <w:szCs w:val="20"/>
          <w:lang w:val="bg-BG"/>
        </w:rPr>
        <w:t xml:space="preserve"> ще съхранява клиентското досие, съдържащо всички съществуващи документи за клиента, 10 (десет) години, считано от годината, следваща преустановяване на договорните отношения. След изтичане на определените срокове, ОББ </w:t>
      </w:r>
      <w:proofErr w:type="spellStart"/>
      <w:r w:rsidR="00295CF7" w:rsidRPr="002F5093">
        <w:rPr>
          <w:rFonts w:ascii="Arial Narrow" w:hAnsi="Arial Narrow" w:cs="Times New Roman"/>
          <w:sz w:val="20"/>
          <w:szCs w:val="20"/>
          <w:lang w:val="bg-BG"/>
        </w:rPr>
        <w:t>Интерлийз</w:t>
      </w:r>
      <w:proofErr w:type="spellEnd"/>
      <w:r w:rsidR="00295CF7" w:rsidRPr="002F5093">
        <w:rPr>
          <w:rFonts w:ascii="Arial Narrow" w:hAnsi="Arial Narrow" w:cs="Times New Roman"/>
          <w:sz w:val="20"/>
          <w:szCs w:val="20"/>
          <w:lang w:val="bg-BG"/>
        </w:rPr>
        <w:t xml:space="preserve"> ще унищожи всички документи, съдържащи лични данни за съответния клиент, и/или ще заличи необратимо личните данни в тези документи.</w:t>
      </w:r>
    </w:p>
    <w:p w14:paraId="0602FEED" w14:textId="77777777" w:rsidR="00065399" w:rsidRPr="002F5093" w:rsidRDefault="00065399" w:rsidP="00DB22E1">
      <w:pPr>
        <w:spacing w:after="0" w:line="240" w:lineRule="auto"/>
        <w:jc w:val="both"/>
        <w:rPr>
          <w:rFonts w:ascii="Arial Narrow" w:hAnsi="Arial Narrow" w:cs="Times New Roman"/>
          <w:sz w:val="20"/>
          <w:szCs w:val="20"/>
          <w:lang w:val="bg-BG"/>
        </w:rPr>
      </w:pPr>
    </w:p>
    <w:p w14:paraId="3BFA758F" w14:textId="77777777" w:rsidR="009C44F6" w:rsidRPr="002F5093" w:rsidRDefault="009C44F6" w:rsidP="003F74C3">
      <w:pPr>
        <w:spacing w:after="0" w:line="240" w:lineRule="auto"/>
        <w:ind w:left="142"/>
        <w:jc w:val="both"/>
        <w:rPr>
          <w:rFonts w:ascii="Arial Narrow" w:hAnsi="Arial Narrow" w:cs="Times New Roman"/>
          <w:sz w:val="20"/>
          <w:szCs w:val="20"/>
          <w:lang w:val="bg-BG"/>
        </w:rPr>
      </w:pPr>
      <w:r w:rsidRPr="002F5093">
        <w:rPr>
          <w:rFonts w:ascii="Arial Narrow" w:hAnsi="Arial Narrow" w:cs="Times New Roman"/>
          <w:sz w:val="20"/>
          <w:szCs w:val="20"/>
          <w:lang w:val="bg-BG"/>
        </w:rPr>
        <w:t xml:space="preserve">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съхранява личните данни на свои потенциални клиенти за срок не по</w:t>
      </w:r>
      <w:r w:rsidR="00E11CC9" w:rsidRPr="002F5093">
        <w:rPr>
          <w:rFonts w:ascii="Arial Narrow" w:hAnsi="Arial Narrow" w:cs="Times New Roman"/>
          <w:sz w:val="20"/>
          <w:szCs w:val="20"/>
          <w:lang w:val="bg-BG"/>
        </w:rPr>
        <w:t>-кратък</w:t>
      </w:r>
      <w:r w:rsidRPr="002F5093">
        <w:rPr>
          <w:rFonts w:ascii="Arial Narrow" w:hAnsi="Arial Narrow" w:cs="Times New Roman"/>
          <w:sz w:val="20"/>
          <w:szCs w:val="20"/>
          <w:lang w:val="bg-BG"/>
        </w:rPr>
        <w:t xml:space="preserve"> от </w:t>
      </w:r>
      <w:r w:rsidR="00295CF7" w:rsidRPr="002F5093">
        <w:rPr>
          <w:rFonts w:ascii="Arial Narrow" w:hAnsi="Arial Narrow" w:cs="Times New Roman"/>
          <w:sz w:val="20"/>
          <w:szCs w:val="20"/>
          <w:lang w:val="bg-BG"/>
        </w:rPr>
        <w:t>5 (</w:t>
      </w:r>
      <w:r w:rsidRPr="002F5093">
        <w:rPr>
          <w:rFonts w:ascii="Arial Narrow" w:hAnsi="Arial Narrow" w:cs="Times New Roman"/>
          <w:sz w:val="20"/>
          <w:szCs w:val="20"/>
          <w:lang w:val="bg-BG"/>
        </w:rPr>
        <w:t>пет</w:t>
      </w:r>
      <w:r w:rsidR="00295CF7" w:rsidRPr="002F5093">
        <w:rPr>
          <w:rFonts w:ascii="Arial Narrow" w:hAnsi="Arial Narrow" w:cs="Times New Roman"/>
          <w:sz w:val="20"/>
          <w:szCs w:val="20"/>
          <w:lang w:val="bg-BG"/>
        </w:rPr>
        <w:t>)</w:t>
      </w:r>
      <w:r w:rsidRPr="002F5093">
        <w:rPr>
          <w:rFonts w:ascii="Arial Narrow" w:hAnsi="Arial Narrow" w:cs="Times New Roman"/>
          <w:sz w:val="20"/>
          <w:szCs w:val="20"/>
          <w:lang w:val="bg-BG"/>
        </w:rPr>
        <w:t xml:space="preserve"> години. Потенциалните клиенти имат право във всеки един момент </w:t>
      </w:r>
      <w:r w:rsidR="00295CF7" w:rsidRPr="002F5093">
        <w:rPr>
          <w:rFonts w:ascii="Arial Narrow" w:hAnsi="Arial Narrow" w:cs="Times New Roman"/>
          <w:sz w:val="20"/>
          <w:szCs w:val="20"/>
          <w:lang w:val="bg-BG"/>
        </w:rPr>
        <w:t xml:space="preserve">преди изтичането на </w:t>
      </w:r>
      <w:r w:rsidRPr="002F5093">
        <w:rPr>
          <w:rFonts w:ascii="Arial Narrow" w:hAnsi="Arial Narrow" w:cs="Times New Roman"/>
          <w:sz w:val="20"/>
          <w:szCs w:val="20"/>
          <w:lang w:val="bg-BG"/>
        </w:rPr>
        <w:t xml:space="preserve">този срок да подадат искане до ОББ </w:t>
      </w:r>
      <w:proofErr w:type="spellStart"/>
      <w:r w:rsidRPr="002F5093">
        <w:rPr>
          <w:rFonts w:ascii="Arial Narrow" w:hAnsi="Arial Narrow" w:cs="Times New Roman"/>
          <w:sz w:val="20"/>
          <w:szCs w:val="20"/>
          <w:lang w:val="bg-BG"/>
        </w:rPr>
        <w:t>Интерлийз</w:t>
      </w:r>
      <w:proofErr w:type="spellEnd"/>
      <w:r w:rsidRPr="002F5093">
        <w:rPr>
          <w:rFonts w:ascii="Arial Narrow" w:hAnsi="Arial Narrow" w:cs="Times New Roman"/>
          <w:sz w:val="20"/>
          <w:szCs w:val="20"/>
          <w:lang w:val="bg-BG"/>
        </w:rPr>
        <w:t xml:space="preserve"> за заличаване на личните данни, съхранявани от администратора.</w:t>
      </w:r>
    </w:p>
    <w:p w14:paraId="377001C7" w14:textId="77777777" w:rsidR="00065399" w:rsidRPr="00B42C67" w:rsidRDefault="00065399" w:rsidP="003F74C3">
      <w:pPr>
        <w:spacing w:after="0" w:line="240" w:lineRule="auto"/>
        <w:ind w:left="142"/>
        <w:jc w:val="both"/>
        <w:rPr>
          <w:rFonts w:ascii="Arial Narrow" w:hAnsi="Arial Narrow" w:cs="Times New Roman"/>
          <w:sz w:val="20"/>
          <w:szCs w:val="20"/>
          <w:lang w:val="ru-RU"/>
        </w:rPr>
      </w:pPr>
    </w:p>
    <w:p w14:paraId="5F00F43A" w14:textId="68397A9D" w:rsidR="005444CA" w:rsidRPr="000F7958" w:rsidRDefault="005444CA" w:rsidP="003F74C3">
      <w:pPr>
        <w:spacing w:after="0" w:line="240" w:lineRule="auto"/>
        <w:ind w:left="142"/>
        <w:jc w:val="both"/>
        <w:rPr>
          <w:rFonts w:ascii="Arial Narrow" w:hAnsi="Arial Narrow" w:cs="Times New Roman"/>
          <w:b/>
          <w:bCs/>
          <w:sz w:val="20"/>
          <w:szCs w:val="20"/>
          <w:lang w:val="bg-BG"/>
        </w:rPr>
      </w:pPr>
      <w:r w:rsidRPr="002F5093">
        <w:rPr>
          <w:rFonts w:ascii="Arial Narrow" w:hAnsi="Arial Narrow" w:cs="Times New Roman"/>
          <w:b/>
          <w:bCs/>
          <w:sz w:val="20"/>
          <w:szCs w:val="20"/>
          <w:lang w:val="bg-BG"/>
        </w:rPr>
        <w:t xml:space="preserve">Декларацията за поверителност на ОББ ИНТЕРЛИЙЗ е достъпна за всички потенциални и настоящи клиенти на следните адреси: </w:t>
      </w:r>
      <w:hyperlink r:id="rId14" w:history="1">
        <w:r w:rsidRPr="002F5093">
          <w:rPr>
            <w:rStyle w:val="Hyperlink"/>
            <w:rFonts w:ascii="Arial Narrow" w:hAnsi="Arial Narrow" w:cs="Times New Roman"/>
            <w:b/>
            <w:bCs/>
            <w:sz w:val="20"/>
            <w:szCs w:val="20"/>
          </w:rPr>
          <w:t>www</w:t>
        </w:r>
        <w:r w:rsidRPr="00B42C67">
          <w:rPr>
            <w:rStyle w:val="Hyperlink"/>
            <w:rFonts w:ascii="Arial Narrow" w:hAnsi="Arial Narrow" w:cs="Times New Roman"/>
            <w:b/>
            <w:bCs/>
            <w:sz w:val="20"/>
            <w:szCs w:val="20"/>
            <w:lang w:val="ru-RU"/>
          </w:rPr>
          <w:t>.</w:t>
        </w:r>
        <w:proofErr w:type="spellStart"/>
        <w:r w:rsidRPr="002F5093">
          <w:rPr>
            <w:rStyle w:val="Hyperlink"/>
            <w:rFonts w:ascii="Arial Narrow" w:hAnsi="Arial Narrow" w:cs="Times New Roman"/>
            <w:b/>
            <w:bCs/>
            <w:sz w:val="20"/>
            <w:szCs w:val="20"/>
          </w:rPr>
          <w:t>interlease</w:t>
        </w:r>
        <w:proofErr w:type="spellEnd"/>
        <w:r w:rsidRPr="00B42C67">
          <w:rPr>
            <w:rStyle w:val="Hyperlink"/>
            <w:rFonts w:ascii="Arial Narrow" w:hAnsi="Arial Narrow" w:cs="Times New Roman"/>
            <w:b/>
            <w:bCs/>
            <w:sz w:val="20"/>
            <w:szCs w:val="20"/>
            <w:lang w:val="ru-RU"/>
          </w:rPr>
          <w:t>.</w:t>
        </w:r>
        <w:proofErr w:type="spellStart"/>
        <w:r w:rsidRPr="002F5093">
          <w:rPr>
            <w:rStyle w:val="Hyperlink"/>
            <w:rFonts w:ascii="Arial Narrow" w:hAnsi="Arial Narrow" w:cs="Times New Roman"/>
            <w:b/>
            <w:bCs/>
            <w:sz w:val="20"/>
            <w:szCs w:val="20"/>
          </w:rPr>
          <w:t>bg</w:t>
        </w:r>
        <w:proofErr w:type="spellEnd"/>
      </w:hyperlink>
      <w:r w:rsidR="00295CF7" w:rsidRPr="002F5093">
        <w:rPr>
          <w:rStyle w:val="Hyperlink"/>
          <w:rFonts w:ascii="Arial Narrow" w:hAnsi="Arial Narrow" w:cs="Times New Roman"/>
          <w:b/>
          <w:bCs/>
          <w:sz w:val="20"/>
          <w:szCs w:val="20"/>
          <w:lang w:val="bg-BG"/>
        </w:rPr>
        <w:t>, или може да ви бъде предоставена при поискване</w:t>
      </w:r>
      <w:r w:rsidRPr="002F5093">
        <w:rPr>
          <w:rFonts w:ascii="Arial Narrow" w:hAnsi="Arial Narrow" w:cs="Times New Roman"/>
          <w:b/>
          <w:bCs/>
          <w:sz w:val="20"/>
          <w:szCs w:val="20"/>
          <w:lang w:val="bg-BG"/>
        </w:rPr>
        <w:t>.</w:t>
      </w:r>
    </w:p>
    <w:p w14:paraId="42A6331B" w14:textId="77777777" w:rsidR="00065399" w:rsidRPr="00B42C67" w:rsidRDefault="00065399" w:rsidP="00DB22E1">
      <w:pPr>
        <w:spacing w:after="0" w:line="240" w:lineRule="auto"/>
        <w:jc w:val="both"/>
        <w:rPr>
          <w:rFonts w:ascii="Arial Narrow" w:hAnsi="Arial Narrow" w:cs="Times New Roman"/>
          <w:sz w:val="20"/>
          <w:szCs w:val="20"/>
          <w:lang w:val="ru-RU"/>
        </w:rPr>
      </w:pPr>
    </w:p>
    <w:bookmarkEnd w:id="0"/>
    <w:sectPr w:rsidR="00065399" w:rsidRPr="00B42C67" w:rsidSect="00473B0A">
      <w:footerReference w:type="default" r:id="rId15"/>
      <w:headerReference w:type="first" r:id="rId16"/>
      <w:pgSz w:w="11906" w:h="16838"/>
      <w:pgMar w:top="485"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0193" w14:textId="77777777" w:rsidR="005C3AFD" w:rsidRDefault="005C3AFD" w:rsidP="00E759B7">
      <w:pPr>
        <w:spacing w:after="0" w:line="240" w:lineRule="auto"/>
      </w:pPr>
      <w:r>
        <w:separator/>
      </w:r>
    </w:p>
  </w:endnote>
  <w:endnote w:type="continuationSeparator" w:id="0">
    <w:p w14:paraId="14B8D6F7" w14:textId="77777777" w:rsidR="005C3AFD" w:rsidRDefault="005C3AFD" w:rsidP="00E7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568853"/>
      <w:docPartObj>
        <w:docPartGallery w:val="Page Numbers (Bottom of Page)"/>
        <w:docPartUnique/>
      </w:docPartObj>
    </w:sdtPr>
    <w:sdtEndPr>
      <w:rPr>
        <w:noProof/>
      </w:rPr>
    </w:sdtEndPr>
    <w:sdtContent>
      <w:p w14:paraId="231FFCEA" w14:textId="78772E14" w:rsidR="00473B0A" w:rsidRDefault="00473B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C55AA" w14:textId="77777777" w:rsidR="00473B0A" w:rsidRDefault="0047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C27B2" w14:textId="77777777" w:rsidR="005C3AFD" w:rsidRDefault="005C3AFD" w:rsidP="00E759B7">
      <w:pPr>
        <w:spacing w:after="0" w:line="240" w:lineRule="auto"/>
      </w:pPr>
      <w:r>
        <w:separator/>
      </w:r>
    </w:p>
  </w:footnote>
  <w:footnote w:type="continuationSeparator" w:id="0">
    <w:p w14:paraId="530B43D4" w14:textId="77777777" w:rsidR="005C3AFD" w:rsidRDefault="005C3AFD" w:rsidP="00E7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448B" w14:textId="77777777" w:rsidR="00E759B7" w:rsidRDefault="00E759B7" w:rsidP="00E759B7">
    <w:pPr>
      <w:pStyle w:val="Header"/>
      <w:jc w:val="right"/>
    </w:pPr>
    <w:r w:rsidRPr="005977DB">
      <w:rPr>
        <w:noProof/>
        <w:lang w:val="bg-BG" w:eastAsia="bg-BG"/>
      </w:rPr>
      <w:drawing>
        <wp:inline distT="0" distB="0" distL="0" distR="0" wp14:anchorId="7944D555" wp14:editId="60B91CF5">
          <wp:extent cx="1333500" cy="11239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1"/>
                  <a:srcRect l="11409" t="42503" r="65443" b="21675"/>
                  <a:stretch/>
                </pic:blipFill>
                <pic:spPr bwMode="auto">
                  <a:xfrm>
                    <a:off x="0" y="0"/>
                    <a:ext cx="1333500" cy="11239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7D5"/>
    <w:multiLevelType w:val="hybridMultilevel"/>
    <w:tmpl w:val="071AB0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46659B"/>
    <w:multiLevelType w:val="hybridMultilevel"/>
    <w:tmpl w:val="416C6260"/>
    <w:lvl w:ilvl="0" w:tplc="FFFFFFFF">
      <w:start w:val="1"/>
      <w:numFmt w:val="decimal"/>
      <w:lvlText w:val="%1."/>
      <w:lvlJc w:val="left"/>
      <w:pPr>
        <w:ind w:left="1404" w:hanging="360"/>
      </w:pPr>
      <w:rPr>
        <w:b/>
        <w:bCs/>
        <w:i w:val="0"/>
        <w:iCs w:val="0"/>
        <w:strike w:val="0"/>
        <w:dstrike w:val="0"/>
        <w:sz w:val="20"/>
        <w:szCs w:val="20"/>
        <w:u w:val="none"/>
        <w:effect w:val="none"/>
      </w:rPr>
    </w:lvl>
    <w:lvl w:ilvl="1" w:tplc="FFFFFFFF">
      <w:start w:val="1"/>
      <w:numFmt w:val="lowerLetter"/>
      <w:lvlText w:val="%2."/>
      <w:lvlJc w:val="left"/>
      <w:pPr>
        <w:ind w:left="2124" w:hanging="360"/>
      </w:pPr>
    </w:lvl>
    <w:lvl w:ilvl="2" w:tplc="FFFFFFFF">
      <w:start w:val="1"/>
      <w:numFmt w:val="lowerRoman"/>
      <w:lvlText w:val="%3."/>
      <w:lvlJc w:val="right"/>
      <w:pPr>
        <w:ind w:left="2844" w:hanging="180"/>
      </w:pPr>
    </w:lvl>
    <w:lvl w:ilvl="3" w:tplc="FFFFFFFF">
      <w:start w:val="1"/>
      <w:numFmt w:val="decimal"/>
      <w:lvlText w:val="%4."/>
      <w:lvlJc w:val="left"/>
      <w:pPr>
        <w:ind w:left="3564" w:hanging="360"/>
      </w:pPr>
    </w:lvl>
    <w:lvl w:ilvl="4" w:tplc="FFFFFFFF">
      <w:start w:val="1"/>
      <w:numFmt w:val="lowerLetter"/>
      <w:lvlText w:val="%5."/>
      <w:lvlJc w:val="left"/>
      <w:pPr>
        <w:ind w:left="4284" w:hanging="360"/>
      </w:pPr>
    </w:lvl>
    <w:lvl w:ilvl="5" w:tplc="FFFFFFFF">
      <w:start w:val="1"/>
      <w:numFmt w:val="lowerRoman"/>
      <w:lvlText w:val="%6."/>
      <w:lvlJc w:val="right"/>
      <w:pPr>
        <w:ind w:left="5004" w:hanging="180"/>
      </w:pPr>
    </w:lvl>
    <w:lvl w:ilvl="6" w:tplc="FFFFFFFF">
      <w:start w:val="1"/>
      <w:numFmt w:val="decimal"/>
      <w:lvlText w:val="%7."/>
      <w:lvlJc w:val="left"/>
      <w:pPr>
        <w:ind w:left="5724" w:hanging="360"/>
      </w:pPr>
    </w:lvl>
    <w:lvl w:ilvl="7" w:tplc="FFFFFFFF">
      <w:start w:val="1"/>
      <w:numFmt w:val="lowerLetter"/>
      <w:lvlText w:val="%8."/>
      <w:lvlJc w:val="left"/>
      <w:pPr>
        <w:ind w:left="6444" w:hanging="360"/>
      </w:pPr>
    </w:lvl>
    <w:lvl w:ilvl="8" w:tplc="FFFFFFFF">
      <w:start w:val="1"/>
      <w:numFmt w:val="lowerRoman"/>
      <w:lvlText w:val="%9."/>
      <w:lvlJc w:val="right"/>
      <w:pPr>
        <w:ind w:left="7164" w:hanging="180"/>
      </w:pPr>
    </w:lvl>
  </w:abstractNum>
  <w:abstractNum w:abstractNumId="2" w15:restartNumberingAfterBreak="0">
    <w:nsid w:val="11813FC7"/>
    <w:multiLevelType w:val="hybridMultilevel"/>
    <w:tmpl w:val="D1FC3C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AD65B7"/>
    <w:multiLevelType w:val="hybridMultilevel"/>
    <w:tmpl w:val="F9CA71A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928"/>
        </w:tabs>
        <w:ind w:left="928"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8506D40"/>
    <w:multiLevelType w:val="hybridMultilevel"/>
    <w:tmpl w:val="4650DD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942A31"/>
    <w:multiLevelType w:val="hybridMultilevel"/>
    <w:tmpl w:val="190412F4"/>
    <w:lvl w:ilvl="0" w:tplc="FFFFFFFF">
      <w:start w:val="1"/>
      <w:numFmt w:val="bullet"/>
      <w:lvlText w:val=""/>
      <w:lvlJc w:val="left"/>
      <w:pPr>
        <w:tabs>
          <w:tab w:val="num" w:pos="1070"/>
        </w:tabs>
        <w:ind w:left="1070" w:hanging="360"/>
      </w:pPr>
      <w:rPr>
        <w:rFonts w:ascii="Symbol" w:hAnsi="Symbol" w:cs="Symbol" w:hint="default"/>
      </w:rPr>
    </w:lvl>
    <w:lvl w:ilvl="1" w:tplc="FFFFFFFF">
      <w:start w:val="1"/>
      <w:numFmt w:val="bullet"/>
      <w:lvlText w:val="o"/>
      <w:lvlJc w:val="left"/>
      <w:pPr>
        <w:ind w:left="2232" w:hanging="360"/>
      </w:pPr>
      <w:rPr>
        <w:rFonts w:ascii="Courier New" w:hAnsi="Courier New" w:cs="Courier New" w:hint="default"/>
      </w:rPr>
    </w:lvl>
    <w:lvl w:ilvl="2" w:tplc="FFFFFFFF">
      <w:start w:val="1"/>
      <w:numFmt w:val="bullet"/>
      <w:lvlText w:val=""/>
      <w:lvlJc w:val="left"/>
      <w:pPr>
        <w:ind w:left="2952" w:hanging="360"/>
      </w:pPr>
      <w:rPr>
        <w:rFonts w:ascii="Wingdings" w:hAnsi="Wingdings" w:cs="Wingdings" w:hint="default"/>
      </w:rPr>
    </w:lvl>
    <w:lvl w:ilvl="3" w:tplc="FFFFFFFF">
      <w:start w:val="1"/>
      <w:numFmt w:val="bullet"/>
      <w:lvlText w:val=""/>
      <w:lvlJc w:val="left"/>
      <w:pPr>
        <w:ind w:left="3672" w:hanging="360"/>
      </w:pPr>
      <w:rPr>
        <w:rFonts w:ascii="Symbol" w:hAnsi="Symbol" w:cs="Symbol" w:hint="default"/>
      </w:rPr>
    </w:lvl>
    <w:lvl w:ilvl="4" w:tplc="FFFFFFFF">
      <w:start w:val="1"/>
      <w:numFmt w:val="bullet"/>
      <w:lvlText w:val="o"/>
      <w:lvlJc w:val="left"/>
      <w:pPr>
        <w:ind w:left="4392" w:hanging="360"/>
      </w:pPr>
      <w:rPr>
        <w:rFonts w:ascii="Courier New" w:hAnsi="Courier New" w:cs="Courier New" w:hint="default"/>
      </w:rPr>
    </w:lvl>
    <w:lvl w:ilvl="5" w:tplc="FFFFFFFF">
      <w:start w:val="1"/>
      <w:numFmt w:val="bullet"/>
      <w:lvlText w:val=""/>
      <w:lvlJc w:val="left"/>
      <w:pPr>
        <w:ind w:left="5112" w:hanging="360"/>
      </w:pPr>
      <w:rPr>
        <w:rFonts w:ascii="Wingdings" w:hAnsi="Wingdings" w:cs="Wingdings" w:hint="default"/>
      </w:rPr>
    </w:lvl>
    <w:lvl w:ilvl="6" w:tplc="FFFFFFFF">
      <w:start w:val="1"/>
      <w:numFmt w:val="bullet"/>
      <w:lvlText w:val=""/>
      <w:lvlJc w:val="left"/>
      <w:pPr>
        <w:ind w:left="5832" w:hanging="360"/>
      </w:pPr>
      <w:rPr>
        <w:rFonts w:ascii="Symbol" w:hAnsi="Symbol" w:cs="Symbol" w:hint="default"/>
      </w:rPr>
    </w:lvl>
    <w:lvl w:ilvl="7" w:tplc="FFFFFFFF">
      <w:start w:val="1"/>
      <w:numFmt w:val="bullet"/>
      <w:lvlText w:val="o"/>
      <w:lvlJc w:val="left"/>
      <w:pPr>
        <w:ind w:left="6552" w:hanging="360"/>
      </w:pPr>
      <w:rPr>
        <w:rFonts w:ascii="Courier New" w:hAnsi="Courier New" w:cs="Courier New" w:hint="default"/>
      </w:rPr>
    </w:lvl>
    <w:lvl w:ilvl="8" w:tplc="FFFFFFFF">
      <w:start w:val="1"/>
      <w:numFmt w:val="bullet"/>
      <w:lvlText w:val=""/>
      <w:lvlJc w:val="left"/>
      <w:pPr>
        <w:ind w:left="7272" w:hanging="360"/>
      </w:pPr>
      <w:rPr>
        <w:rFonts w:ascii="Wingdings" w:hAnsi="Wingdings" w:cs="Wingdings" w:hint="default"/>
      </w:rPr>
    </w:lvl>
  </w:abstractNum>
  <w:abstractNum w:abstractNumId="6" w15:restartNumberingAfterBreak="0">
    <w:nsid w:val="1BBF3033"/>
    <w:multiLevelType w:val="hybridMultilevel"/>
    <w:tmpl w:val="8F2049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C0E0508"/>
    <w:multiLevelType w:val="hybridMultilevel"/>
    <w:tmpl w:val="F356CC7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558676E"/>
    <w:multiLevelType w:val="hybridMultilevel"/>
    <w:tmpl w:val="65B431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516E19"/>
    <w:multiLevelType w:val="hybridMultilevel"/>
    <w:tmpl w:val="FF0E84BA"/>
    <w:lvl w:ilvl="0" w:tplc="4EA8D174">
      <w:start w:val="1"/>
      <w:numFmt w:val="decimal"/>
      <w:lvlText w:val="%1."/>
      <w:lvlJc w:val="left"/>
      <w:pPr>
        <w:tabs>
          <w:tab w:val="num" w:pos="720"/>
        </w:tabs>
        <w:ind w:left="720" w:hanging="360"/>
      </w:pPr>
      <w:rPr>
        <w:b/>
        <w:i w:val="0"/>
        <w:color w:val="auto"/>
      </w:rPr>
    </w:lvl>
    <w:lvl w:ilvl="1" w:tplc="FFFFFFFF">
      <w:start w:val="1"/>
      <w:numFmt w:val="bullet"/>
      <w:lvlText w:val=""/>
      <w:lvlJc w:val="left"/>
      <w:pPr>
        <w:tabs>
          <w:tab w:val="num" w:pos="928"/>
        </w:tabs>
        <w:ind w:left="928"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32EF344D"/>
    <w:multiLevelType w:val="hybridMultilevel"/>
    <w:tmpl w:val="DDD6E1AC"/>
    <w:lvl w:ilvl="0" w:tplc="04020005">
      <w:start w:val="1"/>
      <w:numFmt w:val="bullet"/>
      <w:lvlText w:val=""/>
      <w:lvlJc w:val="left"/>
      <w:pPr>
        <w:tabs>
          <w:tab w:val="num" w:pos="1068"/>
        </w:tabs>
        <w:ind w:left="1068" w:hanging="360"/>
      </w:pPr>
      <w:rPr>
        <w:rFonts w:ascii="Wingdings" w:hAnsi="Wingdings" w:hint="default"/>
        <w:b/>
        <w:i w:val="0"/>
      </w:rPr>
    </w:lvl>
    <w:lvl w:ilvl="1" w:tplc="FFFFFFFF">
      <w:start w:val="1"/>
      <w:numFmt w:val="bullet"/>
      <w:lvlText w:val=""/>
      <w:lvlJc w:val="left"/>
      <w:pPr>
        <w:tabs>
          <w:tab w:val="num" w:pos="1276"/>
        </w:tabs>
        <w:ind w:left="1276" w:hanging="360"/>
      </w:pPr>
      <w:rPr>
        <w:rFonts w:ascii="Symbol" w:hAnsi="Symbol" w:cs="Symbol"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1" w15:restartNumberingAfterBreak="0">
    <w:nsid w:val="382B0E21"/>
    <w:multiLevelType w:val="hybridMultilevel"/>
    <w:tmpl w:val="4F3291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9E6BEE"/>
    <w:multiLevelType w:val="hybridMultilevel"/>
    <w:tmpl w:val="9056D3B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CBB1BC6"/>
    <w:multiLevelType w:val="hybridMultilevel"/>
    <w:tmpl w:val="D05E1B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FEC7972"/>
    <w:multiLevelType w:val="hybridMultilevel"/>
    <w:tmpl w:val="072A35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424E62D4"/>
    <w:multiLevelType w:val="hybridMultilevel"/>
    <w:tmpl w:val="431AC9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7914D44"/>
    <w:multiLevelType w:val="hybridMultilevel"/>
    <w:tmpl w:val="EE12C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1EA47A8"/>
    <w:multiLevelType w:val="hybridMultilevel"/>
    <w:tmpl w:val="96AA91F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8" w15:restartNumberingAfterBreak="0">
    <w:nsid w:val="53C26FB3"/>
    <w:multiLevelType w:val="hybridMultilevel"/>
    <w:tmpl w:val="CF323BAA"/>
    <w:lvl w:ilvl="0" w:tplc="449C6490">
      <w:start w:val="1"/>
      <w:numFmt w:val="decimal"/>
      <w:lvlText w:val="%1."/>
      <w:lvlJc w:val="left"/>
      <w:pPr>
        <w:ind w:left="1211" w:hanging="360"/>
      </w:pPr>
      <w:rPr>
        <w:b/>
        <w:bCs w:val="0"/>
        <w:sz w:val="24"/>
        <w:szCs w:val="24"/>
      </w:rPr>
    </w:lvl>
    <w:lvl w:ilvl="1" w:tplc="FFFFFFFF">
      <w:start w:val="1"/>
      <w:numFmt w:val="lowerLetter"/>
      <w:lvlText w:val="%2."/>
      <w:lvlJc w:val="left"/>
      <w:pPr>
        <w:ind w:left="1938" w:hanging="360"/>
      </w:pPr>
    </w:lvl>
    <w:lvl w:ilvl="2" w:tplc="FFFFFFFF">
      <w:start w:val="1"/>
      <w:numFmt w:val="lowerRoman"/>
      <w:lvlText w:val="%3."/>
      <w:lvlJc w:val="right"/>
      <w:pPr>
        <w:ind w:left="2658" w:hanging="180"/>
      </w:pPr>
    </w:lvl>
    <w:lvl w:ilvl="3" w:tplc="FFFFFFFF">
      <w:start w:val="1"/>
      <w:numFmt w:val="decimal"/>
      <w:lvlText w:val="%4."/>
      <w:lvlJc w:val="left"/>
      <w:pPr>
        <w:ind w:left="3378" w:hanging="360"/>
      </w:pPr>
    </w:lvl>
    <w:lvl w:ilvl="4" w:tplc="FFFFFFFF">
      <w:start w:val="1"/>
      <w:numFmt w:val="lowerLetter"/>
      <w:lvlText w:val="%5."/>
      <w:lvlJc w:val="left"/>
      <w:pPr>
        <w:ind w:left="4098" w:hanging="360"/>
      </w:pPr>
    </w:lvl>
    <w:lvl w:ilvl="5" w:tplc="FFFFFFFF">
      <w:start w:val="1"/>
      <w:numFmt w:val="lowerRoman"/>
      <w:lvlText w:val="%6."/>
      <w:lvlJc w:val="right"/>
      <w:pPr>
        <w:ind w:left="4818" w:hanging="180"/>
      </w:pPr>
    </w:lvl>
    <w:lvl w:ilvl="6" w:tplc="FFFFFFFF">
      <w:start w:val="1"/>
      <w:numFmt w:val="decimal"/>
      <w:lvlText w:val="%7."/>
      <w:lvlJc w:val="left"/>
      <w:pPr>
        <w:ind w:left="5538" w:hanging="360"/>
      </w:pPr>
    </w:lvl>
    <w:lvl w:ilvl="7" w:tplc="FFFFFFFF">
      <w:start w:val="1"/>
      <w:numFmt w:val="lowerLetter"/>
      <w:lvlText w:val="%8."/>
      <w:lvlJc w:val="left"/>
      <w:pPr>
        <w:ind w:left="6258" w:hanging="360"/>
      </w:pPr>
    </w:lvl>
    <w:lvl w:ilvl="8" w:tplc="FFFFFFFF">
      <w:start w:val="1"/>
      <w:numFmt w:val="lowerRoman"/>
      <w:lvlText w:val="%9."/>
      <w:lvlJc w:val="right"/>
      <w:pPr>
        <w:ind w:left="6978" w:hanging="180"/>
      </w:pPr>
    </w:lvl>
  </w:abstractNum>
  <w:abstractNum w:abstractNumId="19" w15:restartNumberingAfterBreak="0">
    <w:nsid w:val="63FA4426"/>
    <w:multiLevelType w:val="hybridMultilevel"/>
    <w:tmpl w:val="2AD6A3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43D54C8"/>
    <w:multiLevelType w:val="hybridMultilevel"/>
    <w:tmpl w:val="B7E418D0"/>
    <w:lvl w:ilvl="0" w:tplc="3FB8CD8A">
      <w:start w:val="1"/>
      <w:numFmt w:val="upperLetter"/>
      <w:lvlText w:val="%1."/>
      <w:lvlJc w:val="left"/>
      <w:pPr>
        <w:ind w:left="720" w:hanging="360"/>
      </w:pPr>
      <w:rPr>
        <w:rFonts w:cs="Calibri" w:hint="default"/>
        <w:b/>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983062D"/>
    <w:multiLevelType w:val="hybridMultilevel"/>
    <w:tmpl w:val="3C2CB7F2"/>
    <w:lvl w:ilvl="0" w:tplc="FFFFFFFF">
      <w:start w:val="3"/>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BC23FB8"/>
    <w:multiLevelType w:val="multilevel"/>
    <w:tmpl w:val="66AEB8B2"/>
    <w:lvl w:ilvl="0">
      <w:start w:val="5"/>
      <w:numFmt w:val="decimal"/>
      <w:lvlText w:val="%1."/>
      <w:lvlJc w:val="left"/>
      <w:pPr>
        <w:ind w:left="360" w:hanging="360"/>
      </w:pPr>
      <w:rPr>
        <w:rFonts w:hint="default"/>
      </w:rPr>
    </w:lvl>
    <w:lvl w:ilvl="1">
      <w:start w:val="2"/>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3" w15:restartNumberingAfterBreak="0">
    <w:nsid w:val="6D4654CD"/>
    <w:multiLevelType w:val="hybridMultilevel"/>
    <w:tmpl w:val="FC68C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DCE514E"/>
    <w:multiLevelType w:val="hybridMultilevel"/>
    <w:tmpl w:val="DC649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F2350EE"/>
    <w:multiLevelType w:val="hybridMultilevel"/>
    <w:tmpl w:val="16F644E6"/>
    <w:lvl w:ilvl="0" w:tplc="FFFFFFFF">
      <w:start w:val="3"/>
      <w:numFmt w:val="decimal"/>
      <w:lvlText w:val="%1."/>
      <w:lvlJc w:val="left"/>
      <w:pPr>
        <w:ind w:left="720" w:hanging="360"/>
      </w:pPr>
    </w:lvl>
    <w:lvl w:ilvl="1" w:tplc="FFFFFFFF">
      <w:start w:val="1"/>
      <w:numFmt w:val="bullet"/>
      <w:lvlText w:val=""/>
      <w:lvlJc w:val="left"/>
      <w:pPr>
        <w:ind w:left="1440" w:hanging="360"/>
      </w:pPr>
      <w:rPr>
        <w:rFonts w:ascii="Symbol" w:hAnsi="Symbol" w:cs="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6805F24"/>
    <w:multiLevelType w:val="hybridMultilevel"/>
    <w:tmpl w:val="F2F2D200"/>
    <w:lvl w:ilvl="0" w:tplc="04020001">
      <w:start w:val="1"/>
      <w:numFmt w:val="bullet"/>
      <w:lvlText w:val=""/>
      <w:lvlJc w:val="left"/>
      <w:pPr>
        <w:ind w:left="2232" w:hanging="360"/>
      </w:pPr>
      <w:rPr>
        <w:rFonts w:ascii="Symbol" w:hAnsi="Symbol" w:hint="default"/>
      </w:rPr>
    </w:lvl>
    <w:lvl w:ilvl="1" w:tplc="04020003">
      <w:start w:val="1"/>
      <w:numFmt w:val="bullet"/>
      <w:lvlText w:val="o"/>
      <w:lvlJc w:val="left"/>
      <w:pPr>
        <w:ind w:left="2952" w:hanging="360"/>
      </w:pPr>
      <w:rPr>
        <w:rFonts w:ascii="Courier New" w:hAnsi="Courier New" w:cs="Courier New" w:hint="default"/>
      </w:rPr>
    </w:lvl>
    <w:lvl w:ilvl="2" w:tplc="04020005" w:tentative="1">
      <w:start w:val="1"/>
      <w:numFmt w:val="bullet"/>
      <w:lvlText w:val=""/>
      <w:lvlJc w:val="left"/>
      <w:pPr>
        <w:ind w:left="3672" w:hanging="360"/>
      </w:pPr>
      <w:rPr>
        <w:rFonts w:ascii="Wingdings" w:hAnsi="Wingdings" w:hint="default"/>
      </w:rPr>
    </w:lvl>
    <w:lvl w:ilvl="3" w:tplc="04020001" w:tentative="1">
      <w:start w:val="1"/>
      <w:numFmt w:val="bullet"/>
      <w:lvlText w:val=""/>
      <w:lvlJc w:val="left"/>
      <w:pPr>
        <w:ind w:left="4392" w:hanging="360"/>
      </w:pPr>
      <w:rPr>
        <w:rFonts w:ascii="Symbol" w:hAnsi="Symbol" w:hint="default"/>
      </w:rPr>
    </w:lvl>
    <w:lvl w:ilvl="4" w:tplc="04020003" w:tentative="1">
      <w:start w:val="1"/>
      <w:numFmt w:val="bullet"/>
      <w:lvlText w:val="o"/>
      <w:lvlJc w:val="left"/>
      <w:pPr>
        <w:ind w:left="5112" w:hanging="360"/>
      </w:pPr>
      <w:rPr>
        <w:rFonts w:ascii="Courier New" w:hAnsi="Courier New" w:cs="Courier New" w:hint="default"/>
      </w:rPr>
    </w:lvl>
    <w:lvl w:ilvl="5" w:tplc="04020005" w:tentative="1">
      <w:start w:val="1"/>
      <w:numFmt w:val="bullet"/>
      <w:lvlText w:val=""/>
      <w:lvlJc w:val="left"/>
      <w:pPr>
        <w:ind w:left="5832" w:hanging="360"/>
      </w:pPr>
      <w:rPr>
        <w:rFonts w:ascii="Wingdings" w:hAnsi="Wingdings" w:hint="default"/>
      </w:rPr>
    </w:lvl>
    <w:lvl w:ilvl="6" w:tplc="04020001" w:tentative="1">
      <w:start w:val="1"/>
      <w:numFmt w:val="bullet"/>
      <w:lvlText w:val=""/>
      <w:lvlJc w:val="left"/>
      <w:pPr>
        <w:ind w:left="6552" w:hanging="360"/>
      </w:pPr>
      <w:rPr>
        <w:rFonts w:ascii="Symbol" w:hAnsi="Symbol" w:hint="default"/>
      </w:rPr>
    </w:lvl>
    <w:lvl w:ilvl="7" w:tplc="04020003" w:tentative="1">
      <w:start w:val="1"/>
      <w:numFmt w:val="bullet"/>
      <w:lvlText w:val="o"/>
      <w:lvlJc w:val="left"/>
      <w:pPr>
        <w:ind w:left="7272" w:hanging="360"/>
      </w:pPr>
      <w:rPr>
        <w:rFonts w:ascii="Courier New" w:hAnsi="Courier New" w:cs="Courier New" w:hint="default"/>
      </w:rPr>
    </w:lvl>
    <w:lvl w:ilvl="8" w:tplc="04020005" w:tentative="1">
      <w:start w:val="1"/>
      <w:numFmt w:val="bullet"/>
      <w:lvlText w:val=""/>
      <w:lvlJc w:val="left"/>
      <w:pPr>
        <w:ind w:left="7992" w:hanging="360"/>
      </w:pPr>
      <w:rPr>
        <w:rFonts w:ascii="Wingdings" w:hAnsi="Wingdings" w:hint="default"/>
      </w:rPr>
    </w:lvl>
  </w:abstractNum>
  <w:abstractNum w:abstractNumId="27" w15:restartNumberingAfterBreak="0">
    <w:nsid w:val="76AF5EBD"/>
    <w:multiLevelType w:val="hybridMultilevel"/>
    <w:tmpl w:val="1446FE82"/>
    <w:lvl w:ilvl="0" w:tplc="04020005">
      <w:start w:val="1"/>
      <w:numFmt w:val="bullet"/>
      <w:lvlText w:val=""/>
      <w:lvlJc w:val="left"/>
      <w:pPr>
        <w:tabs>
          <w:tab w:val="num" w:pos="1068"/>
        </w:tabs>
        <w:ind w:left="1068" w:hanging="360"/>
      </w:pPr>
      <w:rPr>
        <w:rFonts w:ascii="Wingdings" w:hAnsi="Wingdings" w:hint="default"/>
        <w:b/>
      </w:rPr>
    </w:lvl>
    <w:lvl w:ilvl="1" w:tplc="FFFFFFFF">
      <w:start w:val="1"/>
      <w:numFmt w:val="bullet"/>
      <w:lvlText w:val=""/>
      <w:lvlJc w:val="left"/>
      <w:pPr>
        <w:tabs>
          <w:tab w:val="num" w:pos="1276"/>
        </w:tabs>
        <w:ind w:left="1276" w:hanging="360"/>
      </w:pPr>
      <w:rPr>
        <w:rFonts w:ascii="Symbol" w:hAnsi="Symbol" w:cs="Symbol"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8" w15:restartNumberingAfterBreak="0">
    <w:nsid w:val="77D44F9D"/>
    <w:multiLevelType w:val="hybridMultilevel"/>
    <w:tmpl w:val="0AB412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AA615E3"/>
    <w:multiLevelType w:val="hybridMultilevel"/>
    <w:tmpl w:val="B1ACB22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7D35239D"/>
    <w:multiLevelType w:val="hybridMultilevel"/>
    <w:tmpl w:val="E932AB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EF71E9A"/>
    <w:multiLevelType w:val="hybridMultilevel"/>
    <w:tmpl w:val="1DDCD3C2"/>
    <w:lvl w:ilvl="0" w:tplc="04020005">
      <w:start w:val="1"/>
      <w:numFmt w:val="bullet"/>
      <w:lvlText w:val=""/>
      <w:lvlJc w:val="left"/>
      <w:pPr>
        <w:tabs>
          <w:tab w:val="num" w:pos="927"/>
        </w:tabs>
        <w:ind w:left="927" w:hanging="360"/>
      </w:pPr>
      <w:rPr>
        <w:rFonts w:ascii="Wingdings" w:hAnsi="Wingdings" w:hint="default"/>
        <w:b/>
      </w:rPr>
    </w:lvl>
    <w:lvl w:ilvl="1" w:tplc="FFFFFFFF">
      <w:start w:val="1"/>
      <w:numFmt w:val="bullet"/>
      <w:lvlText w:val=""/>
      <w:lvlJc w:val="left"/>
      <w:pPr>
        <w:tabs>
          <w:tab w:val="num" w:pos="1135"/>
        </w:tabs>
        <w:ind w:left="1135" w:hanging="360"/>
      </w:pPr>
      <w:rPr>
        <w:rFonts w:ascii="Symbol" w:hAnsi="Symbol" w:cs="Symbol"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32" w15:restartNumberingAfterBreak="0">
    <w:nsid w:val="7F273EEC"/>
    <w:multiLevelType w:val="hybridMultilevel"/>
    <w:tmpl w:val="7F0A0FCE"/>
    <w:lvl w:ilvl="0" w:tplc="E66EBF02">
      <w:numFmt w:val="bullet"/>
      <w:lvlText w:val="-"/>
      <w:lvlJc w:val="left"/>
      <w:pPr>
        <w:ind w:left="644" w:hanging="360"/>
      </w:pPr>
      <w:rPr>
        <w:rFonts w:ascii="Calibri" w:eastAsia="Calibri" w:hAnsi="Calibri" w:cs="Arial Narro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722052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72847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5268875">
    <w:abstractNumId w:val="5"/>
  </w:num>
  <w:num w:numId="4" w16cid:durableId="192337276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1224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839705">
    <w:abstractNumId w:val="17"/>
  </w:num>
  <w:num w:numId="7" w16cid:durableId="2028367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6337294">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2957">
    <w:abstractNumId w:val="29"/>
  </w:num>
  <w:num w:numId="10" w16cid:durableId="2024430051">
    <w:abstractNumId w:val="20"/>
  </w:num>
  <w:num w:numId="11" w16cid:durableId="1317802762">
    <w:abstractNumId w:val="26"/>
  </w:num>
  <w:num w:numId="12" w16cid:durableId="326061804">
    <w:abstractNumId w:val="7"/>
  </w:num>
  <w:num w:numId="13" w16cid:durableId="2060012923">
    <w:abstractNumId w:val="13"/>
  </w:num>
  <w:num w:numId="14" w16cid:durableId="1502812028">
    <w:abstractNumId w:val="1"/>
  </w:num>
  <w:num w:numId="15" w16cid:durableId="1766415647">
    <w:abstractNumId w:val="31"/>
  </w:num>
  <w:num w:numId="16" w16cid:durableId="647325962">
    <w:abstractNumId w:val="9"/>
  </w:num>
  <w:num w:numId="17" w16cid:durableId="606474392">
    <w:abstractNumId w:val="27"/>
  </w:num>
  <w:num w:numId="18" w16cid:durableId="1614899159">
    <w:abstractNumId w:val="10"/>
  </w:num>
  <w:num w:numId="19" w16cid:durableId="1947618418">
    <w:abstractNumId w:val="15"/>
  </w:num>
  <w:num w:numId="20" w16cid:durableId="1012223290">
    <w:abstractNumId w:val="16"/>
  </w:num>
  <w:num w:numId="21" w16cid:durableId="1509909512">
    <w:abstractNumId w:val="24"/>
  </w:num>
  <w:num w:numId="22" w16cid:durableId="1711565693">
    <w:abstractNumId w:val="11"/>
  </w:num>
  <w:num w:numId="23" w16cid:durableId="1693847341">
    <w:abstractNumId w:val="8"/>
  </w:num>
  <w:num w:numId="24" w16cid:durableId="329800084">
    <w:abstractNumId w:val="6"/>
  </w:num>
  <w:num w:numId="25" w16cid:durableId="153570010">
    <w:abstractNumId w:val="22"/>
  </w:num>
  <w:num w:numId="26" w16cid:durableId="1926645240">
    <w:abstractNumId w:val="19"/>
  </w:num>
  <w:num w:numId="27" w16cid:durableId="1238400835">
    <w:abstractNumId w:val="23"/>
  </w:num>
  <w:num w:numId="28" w16cid:durableId="1540436037">
    <w:abstractNumId w:val="0"/>
  </w:num>
  <w:num w:numId="29" w16cid:durableId="1145463616">
    <w:abstractNumId w:val="28"/>
  </w:num>
  <w:num w:numId="30" w16cid:durableId="383725394">
    <w:abstractNumId w:val="4"/>
  </w:num>
  <w:num w:numId="31" w16cid:durableId="590511944">
    <w:abstractNumId w:val="32"/>
  </w:num>
  <w:num w:numId="32" w16cid:durableId="1903757543">
    <w:abstractNumId w:val="30"/>
  </w:num>
  <w:num w:numId="33" w16cid:durableId="1260485658">
    <w:abstractNumId w:val="12"/>
  </w:num>
  <w:num w:numId="34" w16cid:durableId="1797018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0C"/>
    <w:rsid w:val="000026A3"/>
    <w:rsid w:val="0001714E"/>
    <w:rsid w:val="00035D8E"/>
    <w:rsid w:val="00043460"/>
    <w:rsid w:val="00065399"/>
    <w:rsid w:val="00072F8B"/>
    <w:rsid w:val="00073920"/>
    <w:rsid w:val="0008521C"/>
    <w:rsid w:val="000864A7"/>
    <w:rsid w:val="00091B02"/>
    <w:rsid w:val="000B3FFB"/>
    <w:rsid w:val="000C17D2"/>
    <w:rsid w:val="000C3A22"/>
    <w:rsid w:val="000C49C8"/>
    <w:rsid w:val="000D07D9"/>
    <w:rsid w:val="000D7CAB"/>
    <w:rsid w:val="000E69EB"/>
    <w:rsid w:val="000F7958"/>
    <w:rsid w:val="00106462"/>
    <w:rsid w:val="001121F1"/>
    <w:rsid w:val="00117938"/>
    <w:rsid w:val="00120564"/>
    <w:rsid w:val="00123A44"/>
    <w:rsid w:val="001357C1"/>
    <w:rsid w:val="001422C3"/>
    <w:rsid w:val="00151C10"/>
    <w:rsid w:val="00164870"/>
    <w:rsid w:val="00190AA8"/>
    <w:rsid w:val="00195149"/>
    <w:rsid w:val="001A3610"/>
    <w:rsid w:val="001B2923"/>
    <w:rsid w:val="001B5D35"/>
    <w:rsid w:val="001C2F0B"/>
    <w:rsid w:val="001C379F"/>
    <w:rsid w:val="001D7211"/>
    <w:rsid w:val="001F4AF1"/>
    <w:rsid w:val="002132DC"/>
    <w:rsid w:val="00224A76"/>
    <w:rsid w:val="00232466"/>
    <w:rsid w:val="00241749"/>
    <w:rsid w:val="0024279E"/>
    <w:rsid w:val="002463C9"/>
    <w:rsid w:val="0025076A"/>
    <w:rsid w:val="00251440"/>
    <w:rsid w:val="00261B62"/>
    <w:rsid w:val="0026202D"/>
    <w:rsid w:val="00271728"/>
    <w:rsid w:val="00272B6A"/>
    <w:rsid w:val="0028354D"/>
    <w:rsid w:val="00294127"/>
    <w:rsid w:val="00295CF7"/>
    <w:rsid w:val="0029751F"/>
    <w:rsid w:val="002A5C8E"/>
    <w:rsid w:val="002B6BCD"/>
    <w:rsid w:val="002C1720"/>
    <w:rsid w:val="002C5238"/>
    <w:rsid w:val="002D35E7"/>
    <w:rsid w:val="002F0AA7"/>
    <w:rsid w:val="002F5093"/>
    <w:rsid w:val="002F53EB"/>
    <w:rsid w:val="002F7C70"/>
    <w:rsid w:val="00305472"/>
    <w:rsid w:val="0031454E"/>
    <w:rsid w:val="003345F9"/>
    <w:rsid w:val="00344730"/>
    <w:rsid w:val="00360AC6"/>
    <w:rsid w:val="00364776"/>
    <w:rsid w:val="003665BF"/>
    <w:rsid w:val="00370CAF"/>
    <w:rsid w:val="00370E38"/>
    <w:rsid w:val="00370FE6"/>
    <w:rsid w:val="00374FAD"/>
    <w:rsid w:val="00395758"/>
    <w:rsid w:val="003A341D"/>
    <w:rsid w:val="003B439E"/>
    <w:rsid w:val="003B7FE1"/>
    <w:rsid w:val="003D7826"/>
    <w:rsid w:val="003E0E29"/>
    <w:rsid w:val="003F16EA"/>
    <w:rsid w:val="003F27B0"/>
    <w:rsid w:val="003F74C3"/>
    <w:rsid w:val="0040435C"/>
    <w:rsid w:val="004055E0"/>
    <w:rsid w:val="00407048"/>
    <w:rsid w:val="00425B8F"/>
    <w:rsid w:val="00442890"/>
    <w:rsid w:val="00451639"/>
    <w:rsid w:val="0045459C"/>
    <w:rsid w:val="004600FC"/>
    <w:rsid w:val="0046267E"/>
    <w:rsid w:val="00466E63"/>
    <w:rsid w:val="00473B0A"/>
    <w:rsid w:val="004C1B1E"/>
    <w:rsid w:val="004C39D8"/>
    <w:rsid w:val="004C4C35"/>
    <w:rsid w:val="004D7423"/>
    <w:rsid w:val="004E785F"/>
    <w:rsid w:val="005209E1"/>
    <w:rsid w:val="00524FC5"/>
    <w:rsid w:val="00527D9F"/>
    <w:rsid w:val="00533503"/>
    <w:rsid w:val="00533681"/>
    <w:rsid w:val="005444CA"/>
    <w:rsid w:val="00547E35"/>
    <w:rsid w:val="00565F27"/>
    <w:rsid w:val="00586226"/>
    <w:rsid w:val="005B4BE9"/>
    <w:rsid w:val="005C3AFD"/>
    <w:rsid w:val="005C509F"/>
    <w:rsid w:val="005D246B"/>
    <w:rsid w:val="005E0341"/>
    <w:rsid w:val="005F5205"/>
    <w:rsid w:val="005F5C7C"/>
    <w:rsid w:val="00605575"/>
    <w:rsid w:val="00606746"/>
    <w:rsid w:val="00627DAF"/>
    <w:rsid w:val="00643550"/>
    <w:rsid w:val="00644B39"/>
    <w:rsid w:val="00646719"/>
    <w:rsid w:val="00657903"/>
    <w:rsid w:val="00661FA1"/>
    <w:rsid w:val="006679E4"/>
    <w:rsid w:val="00672194"/>
    <w:rsid w:val="00681DBA"/>
    <w:rsid w:val="006945BE"/>
    <w:rsid w:val="00697642"/>
    <w:rsid w:val="006A79FF"/>
    <w:rsid w:val="006C4486"/>
    <w:rsid w:val="006C6B3C"/>
    <w:rsid w:val="006D632D"/>
    <w:rsid w:val="006E14C4"/>
    <w:rsid w:val="00701240"/>
    <w:rsid w:val="00707362"/>
    <w:rsid w:val="0071766E"/>
    <w:rsid w:val="00720E33"/>
    <w:rsid w:val="007443A8"/>
    <w:rsid w:val="00746404"/>
    <w:rsid w:val="00750206"/>
    <w:rsid w:val="00760E84"/>
    <w:rsid w:val="007662CB"/>
    <w:rsid w:val="007675B7"/>
    <w:rsid w:val="00780086"/>
    <w:rsid w:val="007842F8"/>
    <w:rsid w:val="00785DE8"/>
    <w:rsid w:val="007A4628"/>
    <w:rsid w:val="007B38C1"/>
    <w:rsid w:val="007B6D40"/>
    <w:rsid w:val="007F0E00"/>
    <w:rsid w:val="007F37AE"/>
    <w:rsid w:val="00803CCF"/>
    <w:rsid w:val="008054C4"/>
    <w:rsid w:val="008073B5"/>
    <w:rsid w:val="008141DD"/>
    <w:rsid w:val="0082519E"/>
    <w:rsid w:val="00832020"/>
    <w:rsid w:val="008451D2"/>
    <w:rsid w:val="00860CF2"/>
    <w:rsid w:val="008868FE"/>
    <w:rsid w:val="008966A5"/>
    <w:rsid w:val="008A5D96"/>
    <w:rsid w:val="008C1C48"/>
    <w:rsid w:val="008C572E"/>
    <w:rsid w:val="008D2EA7"/>
    <w:rsid w:val="008D7705"/>
    <w:rsid w:val="00906398"/>
    <w:rsid w:val="0092651A"/>
    <w:rsid w:val="00940113"/>
    <w:rsid w:val="009401C4"/>
    <w:rsid w:val="0095719E"/>
    <w:rsid w:val="009729D9"/>
    <w:rsid w:val="009762CB"/>
    <w:rsid w:val="00976568"/>
    <w:rsid w:val="0097754C"/>
    <w:rsid w:val="0098300C"/>
    <w:rsid w:val="00984ED5"/>
    <w:rsid w:val="009B6DED"/>
    <w:rsid w:val="009C1868"/>
    <w:rsid w:val="009C404A"/>
    <w:rsid w:val="009C44F6"/>
    <w:rsid w:val="009D3CC2"/>
    <w:rsid w:val="009D7724"/>
    <w:rsid w:val="009E4CF2"/>
    <w:rsid w:val="009F464E"/>
    <w:rsid w:val="009F4951"/>
    <w:rsid w:val="00A00962"/>
    <w:rsid w:val="00A20F77"/>
    <w:rsid w:val="00A2324B"/>
    <w:rsid w:val="00A60D4D"/>
    <w:rsid w:val="00A670F3"/>
    <w:rsid w:val="00A74DA8"/>
    <w:rsid w:val="00AA11DE"/>
    <w:rsid w:val="00AA53D5"/>
    <w:rsid w:val="00AB047B"/>
    <w:rsid w:val="00AB462F"/>
    <w:rsid w:val="00AD074A"/>
    <w:rsid w:val="00AE7C53"/>
    <w:rsid w:val="00AF4467"/>
    <w:rsid w:val="00B01845"/>
    <w:rsid w:val="00B22226"/>
    <w:rsid w:val="00B42C67"/>
    <w:rsid w:val="00B52AA1"/>
    <w:rsid w:val="00B65F22"/>
    <w:rsid w:val="00B755B3"/>
    <w:rsid w:val="00B82292"/>
    <w:rsid w:val="00B83A44"/>
    <w:rsid w:val="00BA34B0"/>
    <w:rsid w:val="00BA4890"/>
    <w:rsid w:val="00BB44B9"/>
    <w:rsid w:val="00BC0874"/>
    <w:rsid w:val="00BC3503"/>
    <w:rsid w:val="00BD4E79"/>
    <w:rsid w:val="00BF57E3"/>
    <w:rsid w:val="00C06CE3"/>
    <w:rsid w:val="00C11988"/>
    <w:rsid w:val="00C1224D"/>
    <w:rsid w:val="00C145CE"/>
    <w:rsid w:val="00C21F6E"/>
    <w:rsid w:val="00C34601"/>
    <w:rsid w:val="00C475CD"/>
    <w:rsid w:val="00C671B6"/>
    <w:rsid w:val="00C826B0"/>
    <w:rsid w:val="00C83711"/>
    <w:rsid w:val="00C97752"/>
    <w:rsid w:val="00CC2B05"/>
    <w:rsid w:val="00CC61D6"/>
    <w:rsid w:val="00CD3BFF"/>
    <w:rsid w:val="00CF1111"/>
    <w:rsid w:val="00D10C0D"/>
    <w:rsid w:val="00D123DB"/>
    <w:rsid w:val="00D15B26"/>
    <w:rsid w:val="00D16B0E"/>
    <w:rsid w:val="00D21336"/>
    <w:rsid w:val="00D4598B"/>
    <w:rsid w:val="00D61D2E"/>
    <w:rsid w:val="00D843FC"/>
    <w:rsid w:val="00DA26FD"/>
    <w:rsid w:val="00DB22E1"/>
    <w:rsid w:val="00DF0781"/>
    <w:rsid w:val="00E11CC9"/>
    <w:rsid w:val="00E21B47"/>
    <w:rsid w:val="00E55C1B"/>
    <w:rsid w:val="00E66FEA"/>
    <w:rsid w:val="00E759B7"/>
    <w:rsid w:val="00EA21EA"/>
    <w:rsid w:val="00EA3177"/>
    <w:rsid w:val="00EC2A90"/>
    <w:rsid w:val="00EC3F72"/>
    <w:rsid w:val="00ED3D0F"/>
    <w:rsid w:val="00EF2BBC"/>
    <w:rsid w:val="00EF44EB"/>
    <w:rsid w:val="00F04331"/>
    <w:rsid w:val="00F04614"/>
    <w:rsid w:val="00F13879"/>
    <w:rsid w:val="00F17441"/>
    <w:rsid w:val="00F216A7"/>
    <w:rsid w:val="00F22AB7"/>
    <w:rsid w:val="00F264DF"/>
    <w:rsid w:val="00F307A9"/>
    <w:rsid w:val="00F36E88"/>
    <w:rsid w:val="00F50F38"/>
    <w:rsid w:val="00F56A3B"/>
    <w:rsid w:val="00F80D06"/>
    <w:rsid w:val="00F824FC"/>
    <w:rsid w:val="00F87C8A"/>
    <w:rsid w:val="00F87EC5"/>
    <w:rsid w:val="00FB015B"/>
    <w:rsid w:val="00FB1250"/>
    <w:rsid w:val="00FB3D5D"/>
    <w:rsid w:val="00FB7348"/>
    <w:rsid w:val="00FE22C1"/>
    <w:rsid w:val="00FE75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ED7800"/>
  <w15:chartTrackingRefBased/>
  <w15:docId w15:val="{4EF8A7B5-6B75-4D37-BE2C-6C94B0A6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399"/>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3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065399"/>
    <w:pPr>
      <w:ind w:left="708"/>
    </w:pPr>
  </w:style>
  <w:style w:type="paragraph" w:customStyle="1" w:styleId="Default">
    <w:name w:val="Default"/>
    <w:uiPriority w:val="99"/>
    <w:rsid w:val="00065399"/>
    <w:pPr>
      <w:autoSpaceDE w:val="0"/>
      <w:autoSpaceDN w:val="0"/>
      <w:adjustRightInd w:val="0"/>
    </w:pPr>
    <w:rPr>
      <w:rFonts w:cs="Calibri"/>
      <w:color w:val="000000"/>
      <w:sz w:val="24"/>
      <w:szCs w:val="24"/>
      <w:lang w:val="en-US" w:eastAsia="en-US"/>
    </w:rPr>
  </w:style>
  <w:style w:type="character" w:styleId="CommentReference">
    <w:name w:val="annotation reference"/>
    <w:uiPriority w:val="99"/>
    <w:semiHidden/>
    <w:unhideWhenUsed/>
    <w:rsid w:val="00681DBA"/>
    <w:rPr>
      <w:sz w:val="16"/>
      <w:szCs w:val="16"/>
    </w:rPr>
  </w:style>
  <w:style w:type="paragraph" w:styleId="CommentText">
    <w:name w:val="annotation text"/>
    <w:basedOn w:val="Normal"/>
    <w:link w:val="CommentTextChar"/>
    <w:uiPriority w:val="99"/>
    <w:semiHidden/>
    <w:unhideWhenUsed/>
    <w:rsid w:val="00681DBA"/>
    <w:rPr>
      <w:sz w:val="20"/>
      <w:szCs w:val="20"/>
    </w:rPr>
  </w:style>
  <w:style w:type="character" w:customStyle="1" w:styleId="CommentTextChar">
    <w:name w:val="Comment Text Char"/>
    <w:link w:val="CommentText"/>
    <w:uiPriority w:val="99"/>
    <w:semiHidden/>
    <w:rsid w:val="00681DBA"/>
    <w:rPr>
      <w:rFonts w:cs="Calibri"/>
      <w:lang w:val="en-US" w:eastAsia="en-US"/>
    </w:rPr>
  </w:style>
  <w:style w:type="paragraph" w:styleId="CommentSubject">
    <w:name w:val="annotation subject"/>
    <w:basedOn w:val="CommentText"/>
    <w:next w:val="CommentText"/>
    <w:link w:val="CommentSubjectChar"/>
    <w:uiPriority w:val="99"/>
    <w:semiHidden/>
    <w:unhideWhenUsed/>
    <w:rsid w:val="00681DBA"/>
    <w:rPr>
      <w:b/>
      <w:bCs/>
    </w:rPr>
  </w:style>
  <w:style w:type="character" w:customStyle="1" w:styleId="CommentSubjectChar">
    <w:name w:val="Comment Subject Char"/>
    <w:link w:val="CommentSubject"/>
    <w:uiPriority w:val="99"/>
    <w:semiHidden/>
    <w:rsid w:val="00681DBA"/>
    <w:rPr>
      <w:rFonts w:cs="Calibri"/>
      <w:b/>
      <w:bCs/>
      <w:lang w:val="en-US" w:eastAsia="en-US"/>
    </w:rPr>
  </w:style>
  <w:style w:type="paragraph" w:styleId="BalloonText">
    <w:name w:val="Balloon Text"/>
    <w:basedOn w:val="Normal"/>
    <w:link w:val="BalloonTextChar"/>
    <w:uiPriority w:val="99"/>
    <w:semiHidden/>
    <w:unhideWhenUsed/>
    <w:rsid w:val="00681D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1DBA"/>
    <w:rPr>
      <w:rFonts w:ascii="Tahoma" w:hAnsi="Tahoma" w:cs="Tahoma"/>
      <w:sz w:val="16"/>
      <w:szCs w:val="16"/>
      <w:lang w:val="en-US" w:eastAsia="en-US"/>
    </w:rPr>
  </w:style>
  <w:style w:type="character" w:styleId="Hyperlink">
    <w:name w:val="Hyperlink"/>
    <w:basedOn w:val="DefaultParagraphFont"/>
    <w:uiPriority w:val="99"/>
    <w:unhideWhenUsed/>
    <w:rsid w:val="002C5238"/>
    <w:rPr>
      <w:color w:val="0563C1" w:themeColor="hyperlink"/>
      <w:u w:val="single"/>
    </w:rPr>
  </w:style>
  <w:style w:type="paragraph" w:styleId="Header">
    <w:name w:val="header"/>
    <w:basedOn w:val="Normal"/>
    <w:link w:val="HeaderChar"/>
    <w:uiPriority w:val="99"/>
    <w:unhideWhenUsed/>
    <w:rsid w:val="00E759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59B7"/>
    <w:rPr>
      <w:rFonts w:cs="Calibri"/>
      <w:sz w:val="22"/>
      <w:szCs w:val="22"/>
      <w:lang w:val="en-US" w:eastAsia="en-US"/>
    </w:rPr>
  </w:style>
  <w:style w:type="paragraph" w:styleId="Footer">
    <w:name w:val="footer"/>
    <w:basedOn w:val="Normal"/>
    <w:link w:val="FooterChar"/>
    <w:uiPriority w:val="99"/>
    <w:unhideWhenUsed/>
    <w:rsid w:val="00E759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59B7"/>
    <w:rPr>
      <w:rFonts w:cs="Calibri"/>
      <w:sz w:val="22"/>
      <w:szCs w:val="22"/>
      <w:lang w:val="en-US" w:eastAsia="en-US"/>
    </w:rPr>
  </w:style>
  <w:style w:type="character" w:styleId="Strong">
    <w:name w:val="Strong"/>
    <w:basedOn w:val="DefaultParagraphFont"/>
    <w:uiPriority w:val="22"/>
    <w:qFormat/>
    <w:rsid w:val="00BB44B9"/>
    <w:rPr>
      <w:b/>
      <w:bCs/>
    </w:rPr>
  </w:style>
  <w:style w:type="character" w:styleId="UnresolvedMention">
    <w:name w:val="Unresolved Mention"/>
    <w:basedOn w:val="DefaultParagraphFont"/>
    <w:uiPriority w:val="99"/>
    <w:semiHidden/>
    <w:unhideWhenUsed/>
    <w:rsid w:val="00785DE8"/>
    <w:rPr>
      <w:color w:val="605E5C"/>
      <w:shd w:val="clear" w:color="auto" w:fill="E1DFDD"/>
    </w:rPr>
  </w:style>
  <w:style w:type="paragraph" w:styleId="Revision">
    <w:name w:val="Revision"/>
    <w:hidden/>
    <w:uiPriority w:val="99"/>
    <w:semiHidden/>
    <w:rsid w:val="00BC0874"/>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19024">
      <w:bodyDiv w:val="1"/>
      <w:marLeft w:val="0"/>
      <w:marRight w:val="0"/>
      <w:marTop w:val="0"/>
      <w:marBottom w:val="0"/>
      <w:divBdr>
        <w:top w:val="none" w:sz="0" w:space="0" w:color="auto"/>
        <w:left w:val="none" w:sz="0" w:space="0" w:color="auto"/>
        <w:bottom w:val="none" w:sz="0" w:space="0" w:color="auto"/>
        <w:right w:val="none" w:sz="0" w:space="0" w:color="auto"/>
      </w:divBdr>
    </w:div>
    <w:div w:id="1527252873">
      <w:bodyDiv w:val="1"/>
      <w:marLeft w:val="0"/>
      <w:marRight w:val="0"/>
      <w:marTop w:val="0"/>
      <w:marBottom w:val="0"/>
      <w:divBdr>
        <w:top w:val="none" w:sz="0" w:space="0" w:color="auto"/>
        <w:left w:val="none" w:sz="0" w:space="0" w:color="auto"/>
        <w:bottom w:val="none" w:sz="0" w:space="0" w:color="auto"/>
        <w:right w:val="none" w:sz="0" w:space="0" w:color="auto"/>
      </w:divBdr>
    </w:div>
    <w:div w:id="1682319334">
      <w:bodyDiv w:val="1"/>
      <w:marLeft w:val="0"/>
      <w:marRight w:val="0"/>
      <w:marTop w:val="0"/>
      <w:marBottom w:val="0"/>
      <w:divBdr>
        <w:top w:val="none" w:sz="0" w:space="0" w:color="auto"/>
        <w:left w:val="none" w:sz="0" w:space="0" w:color="auto"/>
        <w:bottom w:val="none" w:sz="0" w:space="0" w:color="auto"/>
        <w:right w:val="none" w:sz="0" w:space="0" w:color="auto"/>
      </w:divBdr>
    </w:div>
    <w:div w:id="1795365994">
      <w:bodyDiv w:val="1"/>
      <w:marLeft w:val="0"/>
      <w:marRight w:val="0"/>
      <w:marTop w:val="0"/>
      <w:marBottom w:val="0"/>
      <w:divBdr>
        <w:top w:val="none" w:sz="0" w:space="0" w:color="auto"/>
        <w:left w:val="none" w:sz="0" w:space="0" w:color="auto"/>
        <w:bottom w:val="none" w:sz="0" w:space="0" w:color="auto"/>
        <w:right w:val="none" w:sz="0" w:space="0" w:color="auto"/>
      </w:divBdr>
    </w:div>
    <w:div w:id="2073845643">
      <w:bodyDiv w:val="1"/>
      <w:marLeft w:val="0"/>
      <w:marRight w:val="0"/>
      <w:marTop w:val="0"/>
      <w:marBottom w:val="0"/>
      <w:divBdr>
        <w:top w:val="none" w:sz="0" w:space="0" w:color="auto"/>
        <w:left w:val="none" w:sz="0" w:space="0" w:color="auto"/>
        <w:bottom w:val="none" w:sz="0" w:space="0" w:color="auto"/>
        <w:right w:val="none" w:sz="0" w:space="0" w:color="auto"/>
      </w:divBdr>
    </w:div>
    <w:div w:id="21128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rlease.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_privacy@interlease.b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dp.b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ta_privacy@interlease.b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terlease.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330463B6BB0468A6DA9E4FD1EB041" ma:contentTypeVersion="15" ma:contentTypeDescription="Create a new document." ma:contentTypeScope="" ma:versionID="a46f0627d02ccd24af5fcb8206498e4d">
  <xsd:schema xmlns:xsd="http://www.w3.org/2001/XMLSchema" xmlns:xs="http://www.w3.org/2001/XMLSchema" xmlns:p="http://schemas.microsoft.com/office/2006/metadata/properties" xmlns:ns2="54a8fdfb-5bcc-428e-b6a8-43dc44579f44" xmlns:ns3="113c0545-e1f9-4799-833b-58f9c410f37b" targetNamespace="http://schemas.microsoft.com/office/2006/metadata/properties" ma:root="true" ma:fieldsID="4ee479b33f2f05cfc064cb1c273d4091" ns2:_="" ns3:_="">
    <xsd:import namespace="54a8fdfb-5bcc-428e-b6a8-43dc44579f44"/>
    <xsd:import namespace="113c0545-e1f9-4799-833b-58f9c410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8fdfb-5bcc-428e-b6a8-43dc4457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c0545-e1f9-4799-833b-58f9c410f37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a3ea1e-f200-4d86-86d0-f6afecc1ea17}" ma:internalName="TaxCatchAll" ma:showField="CatchAllData" ma:web="113c0545-e1f9-4799-833b-58f9c410f37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CCE20-352D-4847-9234-809A8D9C10B8}">
  <ds:schemaRefs>
    <ds:schemaRef ds:uri="http://schemas.openxmlformats.org/officeDocument/2006/bibliography"/>
  </ds:schemaRefs>
</ds:datastoreItem>
</file>

<file path=customXml/itemProps2.xml><?xml version="1.0" encoding="utf-8"?>
<ds:datastoreItem xmlns:ds="http://schemas.openxmlformats.org/officeDocument/2006/customXml" ds:itemID="{84BB7DC8-1473-4A48-8800-5F488BEF3B41}">
  <ds:schemaRefs>
    <ds:schemaRef ds:uri="http://schemas.microsoft.com/sharepoint/v3/contenttype/forms"/>
  </ds:schemaRefs>
</ds:datastoreItem>
</file>

<file path=customXml/itemProps3.xml><?xml version="1.0" encoding="utf-8"?>
<ds:datastoreItem xmlns:ds="http://schemas.openxmlformats.org/officeDocument/2006/customXml" ds:itemID="{BA1F5FDB-7BBF-4CFF-B6FC-82D327A7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8fdfb-5bcc-428e-b6a8-43dc44579f44"/>
    <ds:schemaRef ds:uri="113c0545-e1f9-4799-833b-58f9c410f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Maleeva</dc:creator>
  <cp:keywords/>
  <cp:lastModifiedBy>Georgi Pandohov</cp:lastModifiedBy>
  <cp:revision>5</cp:revision>
  <cp:lastPrinted>2018-04-25T13:59:00Z</cp:lastPrinted>
  <dcterms:created xsi:type="dcterms:W3CDTF">2025-09-24T07:28:00Z</dcterms:created>
  <dcterms:modified xsi:type="dcterms:W3CDTF">2025-09-24T07:35:00Z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{A81FF6A4-04C2-413E-A0D0-4EC8C5F72A3E}</vt:lpwstr>
  </property>
  <property fmtid="{D5CDD505-2E9C-101B-9397-08002B2CF9AE}" pid="3" name="DLPManualFileClassificationLastModifiedBy">
    <vt:lpwstr>UBB\JE39141</vt:lpwstr>
  </property>
  <property fmtid="{D5CDD505-2E9C-101B-9397-08002B2CF9AE}" pid="4" name="DLPManualFileClassificationLastModificationDate">
    <vt:lpwstr>1650365463</vt:lpwstr>
  </property>
  <property fmtid="{D5CDD505-2E9C-101B-9397-08002B2CF9AE}" pid="5" name="DLPManualFileClassificationVersion">
    <vt:lpwstr>11.5.0.60</vt:lpwstr>
  </property>
</Properties>
</file>